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B324B" w14:textId="46353563" w:rsidR="00FE75AF" w:rsidRPr="001A034D" w:rsidRDefault="00FE75AF" w:rsidP="00FE75AF">
      <w:pPr>
        <w:jc w:val="center"/>
        <w:rPr>
          <w:rFonts w:cs="Times New Roman"/>
          <w:b/>
          <w:bCs/>
          <w:sz w:val="32"/>
          <w:szCs w:val="28"/>
        </w:rPr>
      </w:pPr>
      <w:r w:rsidRPr="001A034D">
        <w:rPr>
          <w:rFonts w:cs="Times New Roman"/>
          <w:b/>
          <w:bCs/>
          <w:sz w:val="32"/>
          <w:szCs w:val="28"/>
        </w:rPr>
        <w:t xml:space="preserve">Korean </w:t>
      </w:r>
      <w:r w:rsidR="00EE4AA1" w:rsidRPr="001A034D">
        <w:rPr>
          <w:rFonts w:cs="Times New Roman"/>
          <w:b/>
          <w:bCs/>
          <w:sz w:val="32"/>
          <w:szCs w:val="28"/>
        </w:rPr>
        <w:t>C</w:t>
      </w:r>
      <w:r w:rsidRPr="001A034D">
        <w:rPr>
          <w:rFonts w:cs="Times New Roman"/>
          <w:b/>
          <w:bCs/>
          <w:sz w:val="32"/>
          <w:szCs w:val="28"/>
        </w:rPr>
        <w:t xml:space="preserve">opular </w:t>
      </w:r>
      <w:r w:rsidR="00EE4AA1" w:rsidRPr="001A034D">
        <w:rPr>
          <w:rFonts w:cs="Times New Roman"/>
          <w:b/>
          <w:bCs/>
          <w:sz w:val="32"/>
          <w:szCs w:val="28"/>
        </w:rPr>
        <w:t>C</w:t>
      </w:r>
      <w:r w:rsidRPr="001A034D">
        <w:rPr>
          <w:rFonts w:cs="Times New Roman"/>
          <w:b/>
          <w:bCs/>
          <w:sz w:val="32"/>
          <w:szCs w:val="28"/>
        </w:rPr>
        <w:t>onstructions</w:t>
      </w:r>
    </w:p>
    <w:p w14:paraId="177F1D70" w14:textId="09D52A89" w:rsidR="00FE75AF" w:rsidRPr="001A034D" w:rsidRDefault="00FE75AF" w:rsidP="00FE75AF">
      <w:pPr>
        <w:jc w:val="center"/>
        <w:rPr>
          <w:rFonts w:cs="Times New Roman"/>
        </w:rPr>
      </w:pPr>
    </w:p>
    <w:p w14:paraId="47338238" w14:textId="77DD2649" w:rsidR="00FE75AF" w:rsidRPr="00E4397B" w:rsidRDefault="006D7B49" w:rsidP="00FE75AF">
      <w:pPr>
        <w:jc w:val="center"/>
        <w:rPr>
          <w:rFonts w:cs="Times New Roman"/>
          <w:b/>
        </w:rPr>
      </w:pPr>
      <w:r w:rsidRPr="00E4397B">
        <w:rPr>
          <w:rFonts w:cs="Times New Roman"/>
          <w:b/>
        </w:rPr>
        <w:t>Park</w:t>
      </w:r>
      <w:r w:rsidR="00E4397B" w:rsidRPr="00E4397B">
        <w:rPr>
          <w:rFonts w:cs="Times New Roman"/>
          <w:b/>
        </w:rPr>
        <w:t>,</w:t>
      </w:r>
      <w:r w:rsidRPr="00E4397B">
        <w:rPr>
          <w:rFonts w:cs="Times New Roman"/>
          <w:b/>
        </w:rPr>
        <w:t xml:space="preserve"> </w:t>
      </w:r>
      <w:r w:rsidR="00C726C2" w:rsidRPr="00E4397B">
        <w:rPr>
          <w:rFonts w:cs="Times New Roman"/>
          <w:b/>
        </w:rPr>
        <w:t>Dongwon</w:t>
      </w:r>
      <w:r w:rsidR="001442D2">
        <w:rPr>
          <w:rFonts w:cs="Times New Roman"/>
          <w:b/>
        </w:rPr>
        <w:t xml:space="preserve"> </w:t>
      </w:r>
      <w:r w:rsidR="001442D2">
        <w:rPr>
          <w:rFonts w:hint="eastAsia"/>
        </w:rPr>
        <w:t>·</w:t>
      </w:r>
      <w:r w:rsidR="001442D2">
        <w:t xml:space="preserve"> </w:t>
      </w:r>
      <w:r w:rsidR="001442D2" w:rsidRPr="001442D2">
        <w:rPr>
          <w:b/>
          <w:bCs/>
        </w:rPr>
        <w:t xml:space="preserve">Park, </w:t>
      </w:r>
      <w:proofErr w:type="spellStart"/>
      <w:r w:rsidR="001442D2" w:rsidRPr="001442D2">
        <w:rPr>
          <w:b/>
          <w:bCs/>
        </w:rPr>
        <w:t>Haesu</w:t>
      </w:r>
      <w:proofErr w:type="spellEnd"/>
    </w:p>
    <w:p w14:paraId="2941FD94" w14:textId="5643CA85" w:rsidR="006D7B49" w:rsidRPr="001A034D" w:rsidRDefault="006D7B49" w:rsidP="00FE75AF">
      <w:pPr>
        <w:jc w:val="center"/>
        <w:rPr>
          <w:rFonts w:cs="Times New Roman"/>
          <w:sz w:val="22"/>
        </w:rPr>
      </w:pPr>
      <w:r w:rsidRPr="001A034D">
        <w:rPr>
          <w:rFonts w:cs="Times New Roman"/>
          <w:sz w:val="22"/>
        </w:rPr>
        <w:t xml:space="preserve">(University of </w:t>
      </w:r>
      <w:r w:rsidR="002D7B19" w:rsidRPr="001A034D">
        <w:rPr>
          <w:rFonts w:cs="Times New Roman"/>
          <w:sz w:val="22"/>
        </w:rPr>
        <w:t>○○</w:t>
      </w:r>
      <w:r w:rsidR="001442D2">
        <w:rPr>
          <w:rFonts w:cs="Times New Roman"/>
          <w:sz w:val="22"/>
        </w:rPr>
        <w:t xml:space="preserve"> </w:t>
      </w:r>
      <w:r w:rsidR="0075276D">
        <w:rPr>
          <w:rFonts w:hint="eastAsia"/>
        </w:rPr>
        <w:t>·</w:t>
      </w:r>
      <w:r w:rsidR="001442D2">
        <w:rPr>
          <w:rFonts w:cs="Times New Roman"/>
          <w:sz w:val="22"/>
        </w:rPr>
        <w:t xml:space="preserve"> </w:t>
      </w:r>
      <w:r w:rsidR="001442D2" w:rsidRPr="001A034D">
        <w:rPr>
          <w:rFonts w:cs="Times New Roman"/>
          <w:sz w:val="22"/>
        </w:rPr>
        <w:t>University of ○○</w:t>
      </w:r>
      <w:r w:rsidRPr="001A034D">
        <w:rPr>
          <w:rFonts w:cs="Times New Roman"/>
          <w:sz w:val="22"/>
        </w:rPr>
        <w:t>)</w:t>
      </w:r>
    </w:p>
    <w:p w14:paraId="03D9E6AB" w14:textId="63425343" w:rsidR="00FE75AF" w:rsidRPr="001A034D" w:rsidRDefault="00FE75AF" w:rsidP="006D7B49">
      <w:pPr>
        <w:rPr>
          <w:rFonts w:cs="Times New Roman"/>
        </w:rPr>
      </w:pPr>
    </w:p>
    <w:p w14:paraId="5972D2D6" w14:textId="77777777" w:rsidR="00FE75AF" w:rsidRPr="001442D2" w:rsidRDefault="00FE75AF" w:rsidP="00FE75AF">
      <w:pPr>
        <w:jc w:val="center"/>
        <w:rPr>
          <w:rFonts w:cs="Times New Roman"/>
        </w:rPr>
      </w:pPr>
    </w:p>
    <w:p w14:paraId="250F35BC" w14:textId="7E29AC3F" w:rsidR="00FE75AF" w:rsidRPr="001A034D" w:rsidRDefault="002D7B19" w:rsidP="002309B2">
      <w:pPr>
        <w:ind w:left="720" w:right="720"/>
        <w:jc w:val="both"/>
        <w:rPr>
          <w:rFonts w:cs="Times New Roman"/>
          <w:sz w:val="20"/>
          <w:szCs w:val="20"/>
        </w:rPr>
      </w:pPr>
      <w:r w:rsidRPr="001A034D">
        <w:rPr>
          <w:rFonts w:eastAsia="나눔고딕 ExtraBold" w:cs="Times New Roman"/>
          <w:b/>
          <w:bCs/>
          <w:sz w:val="20"/>
          <w:szCs w:val="20"/>
        </w:rPr>
        <w:t>Park</w:t>
      </w:r>
      <w:r w:rsidR="00C726C2">
        <w:rPr>
          <w:rFonts w:eastAsia="나눔고딕 ExtraBold" w:cs="Times New Roman"/>
          <w:b/>
          <w:bCs/>
          <w:sz w:val="20"/>
          <w:szCs w:val="20"/>
        </w:rPr>
        <w:t xml:space="preserve">, </w:t>
      </w:r>
      <w:r w:rsidR="00C726C2" w:rsidRPr="001A034D">
        <w:rPr>
          <w:rFonts w:eastAsia="나눔고딕 ExtraBold" w:cs="Times New Roman"/>
          <w:b/>
          <w:bCs/>
          <w:sz w:val="20"/>
          <w:szCs w:val="20"/>
        </w:rPr>
        <w:t>Dongwon</w:t>
      </w:r>
      <w:r w:rsidR="001442D2">
        <w:rPr>
          <w:rFonts w:eastAsia="나눔고딕 ExtraBold" w:cs="Times New Roman"/>
          <w:b/>
          <w:bCs/>
          <w:sz w:val="20"/>
          <w:szCs w:val="20"/>
        </w:rPr>
        <w:t xml:space="preserve"> &amp;</w:t>
      </w:r>
      <w:r w:rsidRPr="001A034D">
        <w:rPr>
          <w:rFonts w:eastAsia="나눔고딕 ExtraBold" w:cs="Times New Roman"/>
          <w:b/>
          <w:bCs/>
          <w:sz w:val="20"/>
          <w:szCs w:val="20"/>
        </w:rPr>
        <w:t xml:space="preserve"> </w:t>
      </w:r>
      <w:r w:rsidR="001442D2">
        <w:rPr>
          <w:rFonts w:eastAsia="나눔고딕 ExtraBold" w:cs="Times New Roman"/>
          <w:b/>
          <w:bCs/>
          <w:sz w:val="20"/>
          <w:szCs w:val="20"/>
        </w:rPr>
        <w:t xml:space="preserve">Park, </w:t>
      </w:r>
      <w:proofErr w:type="spellStart"/>
      <w:r w:rsidR="001442D2">
        <w:rPr>
          <w:rFonts w:eastAsia="나눔고딕 ExtraBold" w:cs="Times New Roman"/>
          <w:b/>
          <w:bCs/>
          <w:sz w:val="20"/>
          <w:szCs w:val="20"/>
        </w:rPr>
        <w:t>Haesu</w:t>
      </w:r>
      <w:proofErr w:type="spellEnd"/>
      <w:r w:rsidR="001442D2">
        <w:rPr>
          <w:rFonts w:eastAsia="나눔고딕 ExtraBold" w:cs="Times New Roman"/>
          <w:b/>
          <w:bCs/>
          <w:sz w:val="20"/>
          <w:szCs w:val="20"/>
        </w:rPr>
        <w:t xml:space="preserve">. </w:t>
      </w:r>
      <w:r w:rsidR="006D7B49" w:rsidRPr="001A034D">
        <w:rPr>
          <w:rFonts w:eastAsia="나눔고딕 ExtraBold" w:cs="Times New Roman"/>
          <w:b/>
          <w:bCs/>
          <w:sz w:val="20"/>
          <w:szCs w:val="20"/>
        </w:rPr>
        <w:t>2024.</w:t>
      </w:r>
      <w:r w:rsidR="006D7B49" w:rsidRPr="001A034D">
        <w:rPr>
          <w:rFonts w:eastAsia="나눔고딕 ExtraBold" w:cs="Times New Roman"/>
          <w:sz w:val="20"/>
          <w:szCs w:val="20"/>
        </w:rPr>
        <w:t xml:space="preserve"> </w:t>
      </w:r>
      <w:r w:rsidR="006D7B49" w:rsidRPr="001A034D">
        <w:rPr>
          <w:rFonts w:eastAsia="나눔고딕 ExtraBold" w:cs="Times New Roman"/>
          <w:b/>
          <w:sz w:val="20"/>
          <w:szCs w:val="20"/>
        </w:rPr>
        <w:t xml:space="preserve">Korean </w:t>
      </w:r>
      <w:r w:rsidR="008A5164" w:rsidRPr="001A034D">
        <w:rPr>
          <w:rFonts w:eastAsia="나눔고딕 ExtraBold" w:cs="Times New Roman"/>
          <w:b/>
          <w:sz w:val="20"/>
          <w:szCs w:val="20"/>
        </w:rPr>
        <w:t>C</w:t>
      </w:r>
      <w:r w:rsidR="006D7B49" w:rsidRPr="001A034D">
        <w:rPr>
          <w:rFonts w:eastAsia="나눔고딕 ExtraBold" w:cs="Times New Roman"/>
          <w:b/>
          <w:sz w:val="20"/>
          <w:szCs w:val="20"/>
        </w:rPr>
        <w:t xml:space="preserve">opular </w:t>
      </w:r>
      <w:r w:rsidR="008A5164" w:rsidRPr="001A034D">
        <w:rPr>
          <w:rFonts w:eastAsia="나눔고딕 ExtraBold" w:cs="Times New Roman"/>
          <w:b/>
          <w:sz w:val="20"/>
          <w:szCs w:val="20"/>
        </w:rPr>
        <w:t>C</w:t>
      </w:r>
      <w:r w:rsidR="006D7B49" w:rsidRPr="001A034D">
        <w:rPr>
          <w:rFonts w:eastAsia="나눔고딕 ExtraBold" w:cs="Times New Roman"/>
          <w:b/>
          <w:sz w:val="20"/>
          <w:szCs w:val="20"/>
        </w:rPr>
        <w:t>onstructions.</w:t>
      </w:r>
      <w:r w:rsidR="00C37110" w:rsidRPr="001A034D">
        <w:rPr>
          <w:rFonts w:eastAsia="나눔고딕 ExtraBold" w:cs="Times New Roman"/>
          <w:b/>
          <w:sz w:val="20"/>
          <w:szCs w:val="20"/>
        </w:rPr>
        <w:t xml:space="preserve"> </w:t>
      </w:r>
      <w:r w:rsidR="00C37110" w:rsidRPr="001A034D">
        <w:rPr>
          <w:rFonts w:eastAsia="나눔고딕 ExtraBold" w:cs="Times New Roman"/>
          <w:b/>
          <w:i/>
          <w:sz w:val="20"/>
          <w:szCs w:val="20"/>
        </w:rPr>
        <w:t xml:space="preserve">Sign </w:t>
      </w:r>
      <w:r w:rsidRPr="001A034D">
        <w:rPr>
          <w:rFonts w:eastAsia="나눔고딕 ExtraBold" w:cs="Times New Roman"/>
          <w:b/>
          <w:i/>
          <w:sz w:val="20"/>
          <w:szCs w:val="20"/>
        </w:rPr>
        <w:t>L</w:t>
      </w:r>
      <w:r w:rsidR="00C37110" w:rsidRPr="001A034D">
        <w:rPr>
          <w:rFonts w:eastAsia="나눔고딕 ExtraBold" w:cs="Times New Roman"/>
          <w:b/>
          <w:i/>
          <w:sz w:val="20"/>
          <w:szCs w:val="20"/>
        </w:rPr>
        <w:t xml:space="preserve">anguages and Linguistics Convergence Research, </w:t>
      </w:r>
      <w:r w:rsidR="00335368" w:rsidRPr="001A034D">
        <w:rPr>
          <w:rFonts w:eastAsia="나눔고딕 ExtraBold" w:cs="Times New Roman"/>
          <w:i/>
          <w:sz w:val="20"/>
          <w:szCs w:val="20"/>
        </w:rPr>
        <w:t>1</w:t>
      </w:r>
      <w:r w:rsidR="00C37110" w:rsidRPr="001A034D">
        <w:rPr>
          <w:rFonts w:eastAsia="나눔고딕 ExtraBold" w:cs="Times New Roman"/>
          <w:sz w:val="20"/>
          <w:szCs w:val="20"/>
        </w:rPr>
        <w:t>(</w:t>
      </w:r>
      <w:r w:rsidR="00335368" w:rsidRPr="001A034D">
        <w:rPr>
          <w:rFonts w:eastAsia="나눔고딕 ExtraBold" w:cs="Times New Roman"/>
          <w:sz w:val="20"/>
          <w:szCs w:val="20"/>
        </w:rPr>
        <w:t>1</w:t>
      </w:r>
      <w:r w:rsidR="00C37110" w:rsidRPr="001A034D">
        <w:rPr>
          <w:rFonts w:eastAsia="나눔고딕 ExtraBold" w:cs="Times New Roman"/>
          <w:sz w:val="20"/>
          <w:szCs w:val="20"/>
        </w:rPr>
        <w:t>), 00-00</w:t>
      </w:r>
      <w:commentRangeStart w:id="0"/>
      <w:r w:rsidR="00C37110" w:rsidRPr="001A034D">
        <w:rPr>
          <w:rFonts w:eastAsia="나눔고딕 ExtraBold" w:cs="Times New Roman"/>
          <w:sz w:val="20"/>
          <w:szCs w:val="20"/>
        </w:rPr>
        <w:t>.</w:t>
      </w:r>
      <w:r w:rsidR="006D7B49" w:rsidRPr="001A034D">
        <w:rPr>
          <w:rFonts w:cs="Times New Roman"/>
          <w:i/>
          <w:sz w:val="20"/>
          <w:szCs w:val="20"/>
        </w:rPr>
        <w:t xml:space="preserve"> </w:t>
      </w:r>
      <w:r w:rsidR="00FE75AF" w:rsidRPr="001A034D">
        <w:rPr>
          <w:rFonts w:cs="Times New Roman"/>
          <w:sz w:val="20"/>
          <w:szCs w:val="20"/>
        </w:rPr>
        <w:t xml:space="preserve">This article develops an analysis of the Korean copular construction from a Cognitive Grammar perspective with emphasis on the metonymic type copula. By pointing out that metonymy does not occur untethered, I draw attention to the importance of defining metonymy in a verifiable way. I attempt to identify the locus of metonymy based on the definitive properties laid out in Panther &amp; Thornburg (2007) [Panther, Klaus-Uwe &amp; Linda L. Thornburg. 2007. Metonymy. In Dirk Geeraerts &amp; Hubert </w:t>
      </w:r>
      <w:proofErr w:type="spellStart"/>
      <w:r w:rsidR="00FE75AF" w:rsidRPr="001A034D">
        <w:rPr>
          <w:rFonts w:cs="Times New Roman"/>
          <w:sz w:val="20"/>
          <w:szCs w:val="20"/>
        </w:rPr>
        <w:t>Cuyckens</w:t>
      </w:r>
      <w:proofErr w:type="spellEnd"/>
      <w:r w:rsidR="00FE75AF" w:rsidRPr="001A034D">
        <w:rPr>
          <w:rFonts w:cs="Times New Roman"/>
          <w:sz w:val="20"/>
          <w:szCs w:val="20"/>
        </w:rPr>
        <w:t xml:space="preserve"> (eds.), </w:t>
      </w:r>
      <w:r w:rsidR="00FE75AF" w:rsidRPr="001A034D">
        <w:rPr>
          <w:rFonts w:cs="Times New Roman"/>
          <w:i/>
          <w:iCs/>
          <w:sz w:val="20"/>
          <w:szCs w:val="20"/>
        </w:rPr>
        <w:t>The Oxford Handbook of Cognitive Linguistics</w:t>
      </w:r>
      <w:r w:rsidR="00D721AA" w:rsidRPr="001A034D">
        <w:rPr>
          <w:rFonts w:cs="Times New Roman"/>
          <w:sz w:val="20"/>
          <w:szCs w:val="20"/>
        </w:rPr>
        <w:t xml:space="preserve"> (pp. </w:t>
      </w:r>
      <w:r w:rsidR="00FE75AF" w:rsidRPr="001A034D">
        <w:rPr>
          <w:rFonts w:cs="Times New Roman"/>
          <w:sz w:val="20"/>
          <w:szCs w:val="20"/>
        </w:rPr>
        <w:t>236–263</w:t>
      </w:r>
      <w:r w:rsidR="00D721AA" w:rsidRPr="001A034D">
        <w:rPr>
          <w:rFonts w:cs="Times New Roman"/>
          <w:sz w:val="20"/>
          <w:szCs w:val="20"/>
        </w:rPr>
        <w:t>)</w:t>
      </w:r>
      <w:r w:rsidR="00FE75AF" w:rsidRPr="001A034D">
        <w:rPr>
          <w:rFonts w:cs="Times New Roman"/>
          <w:sz w:val="20"/>
          <w:szCs w:val="20"/>
        </w:rPr>
        <w:t xml:space="preserve">]. I then argue that information structure plays a vital role in the rise of the metonymic meaning; given information tends to induce metonymy more easily than new information because of its relative conceptual salience. It is demonstrated that the metonymic link between the source and the target content is strengthened when the source gives rise to given information, thereby narrowing the conceptual distance between the two content. This narrowed conceptual distance makes the target more accessible from the source; therefore, the locus of metonymy tends to be associated with given information. </w:t>
      </w:r>
      <w:commentRangeEnd w:id="0"/>
      <w:r w:rsidR="007E314D">
        <w:rPr>
          <w:rStyle w:val="CommentReference"/>
        </w:rPr>
        <w:commentReference w:id="0"/>
      </w:r>
    </w:p>
    <w:p w14:paraId="538D268B" w14:textId="77777777" w:rsidR="00FE75AF" w:rsidRPr="001A034D" w:rsidRDefault="00FE75AF" w:rsidP="006D7B49">
      <w:pPr>
        <w:jc w:val="both"/>
        <w:rPr>
          <w:rFonts w:cs="Times New Roman"/>
        </w:rPr>
      </w:pPr>
    </w:p>
    <w:p w14:paraId="690C73A4" w14:textId="1B5F444F" w:rsidR="00FE75AF" w:rsidRPr="001A034D" w:rsidRDefault="00FE75AF" w:rsidP="002309B2">
      <w:pPr>
        <w:ind w:left="720" w:right="720"/>
        <w:jc w:val="both"/>
        <w:rPr>
          <w:rFonts w:cs="Times New Roman"/>
          <w:sz w:val="20"/>
          <w:szCs w:val="20"/>
        </w:rPr>
      </w:pPr>
      <w:r w:rsidRPr="001774B8">
        <w:rPr>
          <w:rFonts w:eastAsia="나눔고딕 ExtraBold" w:cs="Times New Roman"/>
          <w:b/>
          <w:sz w:val="20"/>
          <w:szCs w:val="20"/>
        </w:rPr>
        <w:t>Key</w:t>
      </w:r>
      <w:r w:rsidR="00335368" w:rsidRPr="001774B8">
        <w:rPr>
          <w:rFonts w:eastAsia="나눔고딕 ExtraBold" w:cs="Times New Roman"/>
          <w:b/>
          <w:sz w:val="20"/>
          <w:szCs w:val="20"/>
        </w:rPr>
        <w:t xml:space="preserve"> </w:t>
      </w:r>
      <w:r w:rsidRPr="001774B8">
        <w:rPr>
          <w:rFonts w:eastAsia="나눔고딕 ExtraBold" w:cs="Times New Roman"/>
          <w:b/>
          <w:sz w:val="20"/>
          <w:szCs w:val="20"/>
        </w:rPr>
        <w:t>words</w:t>
      </w:r>
      <w:r w:rsidRPr="001774B8">
        <w:rPr>
          <w:rFonts w:cs="Times New Roman"/>
          <w:b/>
          <w:sz w:val="20"/>
          <w:szCs w:val="20"/>
        </w:rPr>
        <w:t>:</w:t>
      </w:r>
      <w:r w:rsidRPr="001A034D">
        <w:rPr>
          <w:rFonts w:cs="Times New Roman"/>
          <w:sz w:val="20"/>
          <w:szCs w:val="20"/>
        </w:rPr>
        <w:t xml:space="preserve"> </w:t>
      </w:r>
      <w:r w:rsidR="007C29E4">
        <w:rPr>
          <w:rFonts w:cs="Times New Roman"/>
          <w:sz w:val="20"/>
          <w:szCs w:val="20"/>
        </w:rPr>
        <w:t>c</w:t>
      </w:r>
      <w:r w:rsidR="007C29E4" w:rsidRPr="001A034D">
        <w:rPr>
          <w:rFonts w:cs="Times New Roman"/>
          <w:sz w:val="20"/>
          <w:szCs w:val="20"/>
        </w:rPr>
        <w:t xml:space="preserve">onceptual </w:t>
      </w:r>
      <w:r w:rsidR="007C29E4">
        <w:rPr>
          <w:rFonts w:cs="Times New Roman"/>
          <w:sz w:val="20"/>
          <w:szCs w:val="20"/>
        </w:rPr>
        <w:t>s</w:t>
      </w:r>
      <w:r w:rsidR="007C29E4" w:rsidRPr="001A034D">
        <w:rPr>
          <w:rFonts w:cs="Times New Roman"/>
          <w:sz w:val="20"/>
          <w:szCs w:val="20"/>
        </w:rPr>
        <w:t xml:space="preserve">aliency, </w:t>
      </w:r>
      <w:r w:rsidR="007C29E4">
        <w:rPr>
          <w:rFonts w:cs="Times New Roman"/>
          <w:sz w:val="20"/>
          <w:szCs w:val="20"/>
        </w:rPr>
        <w:t>c</w:t>
      </w:r>
      <w:r w:rsidR="007C29E4" w:rsidRPr="001A034D">
        <w:rPr>
          <w:rFonts w:cs="Times New Roman"/>
          <w:sz w:val="20"/>
          <w:szCs w:val="20"/>
        </w:rPr>
        <w:t xml:space="preserve">opular </w:t>
      </w:r>
      <w:r w:rsidR="007C29E4">
        <w:rPr>
          <w:rFonts w:cs="Times New Roman"/>
          <w:sz w:val="20"/>
          <w:szCs w:val="20"/>
        </w:rPr>
        <w:t>c</w:t>
      </w:r>
      <w:r w:rsidR="007C29E4" w:rsidRPr="001A034D">
        <w:rPr>
          <w:rFonts w:cs="Times New Roman"/>
          <w:sz w:val="20"/>
          <w:szCs w:val="20"/>
        </w:rPr>
        <w:t xml:space="preserve">onstruction, </w:t>
      </w:r>
      <w:r w:rsidR="007C29E4">
        <w:rPr>
          <w:rFonts w:cs="Times New Roman"/>
          <w:sz w:val="20"/>
          <w:szCs w:val="20"/>
        </w:rPr>
        <w:t>i</w:t>
      </w:r>
      <w:r w:rsidR="007C29E4" w:rsidRPr="001A034D">
        <w:rPr>
          <w:rFonts w:cs="Times New Roman"/>
          <w:sz w:val="20"/>
          <w:szCs w:val="20"/>
        </w:rPr>
        <w:t xml:space="preserve">nformation </w:t>
      </w:r>
      <w:r w:rsidR="007C29E4">
        <w:rPr>
          <w:rFonts w:cs="Times New Roman"/>
          <w:sz w:val="20"/>
          <w:szCs w:val="20"/>
        </w:rPr>
        <w:t>s</w:t>
      </w:r>
      <w:r w:rsidR="007C29E4" w:rsidRPr="001A034D">
        <w:rPr>
          <w:rFonts w:cs="Times New Roman"/>
          <w:sz w:val="20"/>
          <w:szCs w:val="20"/>
        </w:rPr>
        <w:t xml:space="preserve">tructure, </w:t>
      </w:r>
      <w:r w:rsidR="007C29E4">
        <w:rPr>
          <w:rFonts w:cs="Times New Roman"/>
          <w:sz w:val="20"/>
          <w:szCs w:val="20"/>
        </w:rPr>
        <w:t>m</w:t>
      </w:r>
      <w:r w:rsidR="007C29E4" w:rsidRPr="001A034D">
        <w:rPr>
          <w:rFonts w:cs="Times New Roman"/>
          <w:sz w:val="20"/>
          <w:szCs w:val="20"/>
        </w:rPr>
        <w:t xml:space="preserve">etonymy, </w:t>
      </w:r>
      <w:r w:rsidR="007C29E4">
        <w:rPr>
          <w:rFonts w:cs="Times New Roman"/>
          <w:sz w:val="20"/>
          <w:szCs w:val="20"/>
        </w:rPr>
        <w:t>p</w:t>
      </w:r>
      <w:r w:rsidR="007C29E4" w:rsidRPr="001A034D">
        <w:rPr>
          <w:rFonts w:cs="Times New Roman"/>
          <w:sz w:val="20"/>
          <w:szCs w:val="20"/>
        </w:rPr>
        <w:t xml:space="preserve">seudo-cleft </w:t>
      </w:r>
      <w:r w:rsidR="007C29E4">
        <w:rPr>
          <w:rFonts w:cs="Times New Roman"/>
          <w:sz w:val="20"/>
          <w:szCs w:val="20"/>
        </w:rPr>
        <w:t>c</w:t>
      </w:r>
      <w:r w:rsidR="007C29E4" w:rsidRPr="001A034D">
        <w:rPr>
          <w:rFonts w:cs="Times New Roman"/>
          <w:sz w:val="20"/>
          <w:szCs w:val="20"/>
        </w:rPr>
        <w:t>onstruction</w:t>
      </w:r>
      <w:commentRangeStart w:id="1"/>
      <w:commentRangeEnd w:id="1"/>
      <w:r w:rsidR="001F67B1">
        <w:rPr>
          <w:rStyle w:val="CommentReference"/>
        </w:rPr>
        <w:commentReference w:id="1"/>
      </w:r>
    </w:p>
    <w:p w14:paraId="6EFAACC3" w14:textId="77777777" w:rsidR="006D7B49" w:rsidRPr="001A034D" w:rsidRDefault="006D7B49" w:rsidP="00DB577D">
      <w:pPr>
        <w:rPr>
          <w:rFonts w:cs="Times New Roman"/>
        </w:rPr>
      </w:pPr>
    </w:p>
    <w:p w14:paraId="39EDBF33" w14:textId="68262BCD" w:rsidR="000F66E7" w:rsidRPr="006B7FC9" w:rsidRDefault="00165433" w:rsidP="006B7FC9">
      <w:pPr>
        <w:spacing w:after="240"/>
        <w:rPr>
          <w:rFonts w:eastAsia="나눔고딕" w:cs="Times New Roman"/>
          <w:sz w:val="26"/>
          <w:szCs w:val="26"/>
        </w:rPr>
      </w:pPr>
      <w:r w:rsidRPr="001A034D">
        <w:rPr>
          <w:rFonts w:eastAsia="나눔고딕" w:cs="Times New Roman"/>
          <w:sz w:val="26"/>
          <w:szCs w:val="26"/>
        </w:rPr>
        <w:t>1. Introduction</w:t>
      </w:r>
    </w:p>
    <w:p w14:paraId="44B028BF" w14:textId="451D1E55" w:rsidR="000F66E7" w:rsidRPr="001A034D" w:rsidRDefault="000F66E7" w:rsidP="006B7FC9">
      <w:pPr>
        <w:spacing w:after="240"/>
        <w:rPr>
          <w:rFonts w:eastAsia="나눔고딕" w:cs="Times New Roman"/>
          <w:sz w:val="20"/>
        </w:rPr>
      </w:pPr>
      <w:r w:rsidRPr="001A034D">
        <w:rPr>
          <w:rFonts w:eastAsia="나눔고딕" w:cs="Times New Roman"/>
          <w:sz w:val="20"/>
        </w:rPr>
        <w:t xml:space="preserve">1.1. Background </w:t>
      </w:r>
    </w:p>
    <w:p w14:paraId="30590839" w14:textId="0C402160" w:rsidR="000F66E7" w:rsidRPr="006B7FC9" w:rsidRDefault="000F66E7" w:rsidP="006B7FC9">
      <w:pPr>
        <w:spacing w:after="240"/>
        <w:rPr>
          <w:rFonts w:eastAsia="나눔고딕" w:cs="Times New Roman"/>
          <w:sz w:val="20"/>
        </w:rPr>
      </w:pPr>
      <w:r w:rsidRPr="001A034D">
        <w:rPr>
          <w:rFonts w:eastAsia="나눔고딕" w:cs="Times New Roman"/>
          <w:sz w:val="20"/>
        </w:rPr>
        <w:t>1.1.1. (If you have sub-sections, keep using non-italic font and continue to number 1.1.1, 1.1.2, etc.)</w:t>
      </w:r>
    </w:p>
    <w:p w14:paraId="0726DE2A" w14:textId="7D7C8256" w:rsidR="00DB577D" w:rsidRPr="001A034D" w:rsidRDefault="00DB577D" w:rsidP="00F17775">
      <w:pPr>
        <w:ind w:firstLineChars="257" w:firstLine="565"/>
        <w:rPr>
          <w:rFonts w:cs="Times New Roman"/>
          <w:sz w:val="22"/>
          <w:szCs w:val="22"/>
        </w:rPr>
      </w:pPr>
      <w:r w:rsidRPr="001A034D">
        <w:rPr>
          <w:rFonts w:cs="Times New Roman"/>
          <w:sz w:val="22"/>
          <w:szCs w:val="22"/>
        </w:rPr>
        <w:t xml:space="preserve">This article is a modest attempt to develop an analysis of the Korean copular construction from a Cognitive Grammar </w:t>
      </w:r>
      <w:r w:rsidR="00517801" w:rsidRPr="001A034D">
        <w:rPr>
          <w:rFonts w:cs="Times New Roman"/>
          <w:sz w:val="22"/>
          <w:szCs w:val="22"/>
        </w:rPr>
        <w:t xml:space="preserve">(CG) </w:t>
      </w:r>
      <w:r w:rsidRPr="001A034D">
        <w:rPr>
          <w:rFonts w:cs="Times New Roman"/>
          <w:sz w:val="22"/>
          <w:szCs w:val="22"/>
        </w:rPr>
        <w:t>perspective. The copula,-</w:t>
      </w:r>
      <w:proofErr w:type="spellStart"/>
      <w:r w:rsidRPr="001A034D">
        <w:rPr>
          <w:rFonts w:cs="Times New Roman"/>
          <w:i/>
          <w:iCs/>
          <w:sz w:val="22"/>
          <w:szCs w:val="22"/>
        </w:rPr>
        <w:t>ita</w:t>
      </w:r>
      <w:proofErr w:type="spellEnd"/>
      <w:r w:rsidRPr="001A034D">
        <w:rPr>
          <w:rFonts w:cs="Times New Roman"/>
          <w:sz w:val="22"/>
          <w:szCs w:val="22"/>
        </w:rPr>
        <w:t>, is the 8</w:t>
      </w:r>
      <w:r w:rsidRPr="001A034D">
        <w:rPr>
          <w:rFonts w:cs="Times New Roman"/>
          <w:sz w:val="22"/>
          <w:szCs w:val="22"/>
          <w:vertAlign w:val="superscript"/>
        </w:rPr>
        <w:t>th</w:t>
      </w:r>
      <w:r w:rsidRPr="001A034D">
        <w:rPr>
          <w:rFonts w:cs="Times New Roman"/>
          <w:sz w:val="22"/>
          <w:szCs w:val="22"/>
        </w:rPr>
        <w:t xml:space="preserve"> most frequently used verb in the written genres, and its frequency is ranked 3</w:t>
      </w:r>
      <w:r w:rsidRPr="001A034D">
        <w:rPr>
          <w:rFonts w:cs="Times New Roman"/>
          <w:sz w:val="22"/>
          <w:szCs w:val="22"/>
          <w:vertAlign w:val="superscript"/>
        </w:rPr>
        <w:t>rd</w:t>
      </w:r>
      <w:r w:rsidRPr="001A034D">
        <w:rPr>
          <w:rFonts w:cs="Times New Roman"/>
          <w:sz w:val="22"/>
          <w:szCs w:val="22"/>
        </w:rPr>
        <w:t xml:space="preserve"> in spoken Korean (Yu &amp; Nam</w:t>
      </w:r>
      <w:r w:rsidR="0047504F" w:rsidRPr="001A034D">
        <w:rPr>
          <w:rFonts w:cs="Times New Roman"/>
          <w:sz w:val="22"/>
          <w:szCs w:val="22"/>
        </w:rPr>
        <w:t>,</w:t>
      </w:r>
      <w:r w:rsidRPr="001A034D">
        <w:rPr>
          <w:rFonts w:cs="Times New Roman"/>
          <w:sz w:val="22"/>
          <w:szCs w:val="22"/>
        </w:rPr>
        <w:t xml:space="preserve"> 2016). Thus, it is not surprising that we find ample research on this verb from various theoretical perspectives. Influenced by the research on the English copula (Higgins 1979, Partee 1987, </w:t>
      </w:r>
      <w:proofErr w:type="spellStart"/>
      <w:r w:rsidRPr="001A034D">
        <w:rPr>
          <w:rFonts w:cs="Times New Roman"/>
          <w:sz w:val="22"/>
          <w:szCs w:val="22"/>
        </w:rPr>
        <w:t>Heycock</w:t>
      </w:r>
      <w:proofErr w:type="spellEnd"/>
      <w:r w:rsidRPr="001A034D">
        <w:rPr>
          <w:rFonts w:cs="Times New Roman"/>
          <w:sz w:val="22"/>
          <w:szCs w:val="22"/>
        </w:rPr>
        <w:t xml:space="preserve"> &amp; Kroch 2002, among others), scholars have attempted to account for this construction within </w:t>
      </w:r>
      <w:r w:rsidR="00315994" w:rsidRPr="001A034D">
        <w:rPr>
          <w:rFonts w:cs="Times New Roman"/>
          <w:sz w:val="22"/>
          <w:szCs w:val="22"/>
        </w:rPr>
        <w:t>various</w:t>
      </w:r>
      <w:r w:rsidRPr="001A034D">
        <w:rPr>
          <w:rFonts w:cs="Times New Roman"/>
          <w:sz w:val="22"/>
          <w:szCs w:val="22"/>
        </w:rPr>
        <w:t xml:space="preserve"> formal syntactic and semantic frameworks. Representative research of th</w:t>
      </w:r>
      <w:r w:rsidR="00315994" w:rsidRPr="001A034D">
        <w:rPr>
          <w:rFonts w:cs="Times New Roman"/>
          <w:sz w:val="22"/>
          <w:szCs w:val="22"/>
        </w:rPr>
        <w:t>ese</w:t>
      </w:r>
      <w:r w:rsidRPr="001A034D">
        <w:rPr>
          <w:rFonts w:cs="Times New Roman"/>
          <w:sz w:val="22"/>
          <w:szCs w:val="22"/>
        </w:rPr>
        <w:t xml:space="preserve"> </w:t>
      </w:r>
      <w:r w:rsidR="00315994" w:rsidRPr="001A034D">
        <w:rPr>
          <w:rFonts w:cs="Times New Roman"/>
          <w:sz w:val="22"/>
          <w:szCs w:val="22"/>
        </w:rPr>
        <w:t>approaches</w:t>
      </w:r>
      <w:r w:rsidRPr="001A034D">
        <w:rPr>
          <w:rFonts w:cs="Times New Roman"/>
          <w:sz w:val="22"/>
          <w:szCs w:val="22"/>
        </w:rPr>
        <w:t xml:space="preserve"> includes but </w:t>
      </w:r>
      <w:r w:rsidR="00165433" w:rsidRPr="001A034D">
        <w:rPr>
          <w:rFonts w:cs="Times New Roman"/>
          <w:sz w:val="22"/>
          <w:szCs w:val="22"/>
        </w:rPr>
        <w:t xml:space="preserve">is </w:t>
      </w:r>
      <w:r w:rsidRPr="001A034D">
        <w:rPr>
          <w:rFonts w:cs="Times New Roman"/>
          <w:sz w:val="22"/>
          <w:szCs w:val="22"/>
        </w:rPr>
        <w:t xml:space="preserve">not limited to </w:t>
      </w:r>
      <w:r w:rsidR="0047504F" w:rsidRPr="001A034D">
        <w:rPr>
          <w:rFonts w:cs="Times New Roman"/>
          <w:sz w:val="22"/>
          <w:szCs w:val="22"/>
        </w:rPr>
        <w:t xml:space="preserve">Choi (2011), </w:t>
      </w:r>
      <w:proofErr w:type="spellStart"/>
      <w:r w:rsidRPr="001A034D">
        <w:rPr>
          <w:rFonts w:cs="Times New Roman"/>
          <w:sz w:val="22"/>
          <w:szCs w:val="22"/>
        </w:rPr>
        <w:t>Jhang</w:t>
      </w:r>
      <w:proofErr w:type="spellEnd"/>
      <w:r w:rsidRPr="001A034D">
        <w:rPr>
          <w:rFonts w:cs="Times New Roman"/>
          <w:sz w:val="22"/>
          <w:szCs w:val="22"/>
        </w:rPr>
        <w:t xml:space="preserve"> (1995), </w:t>
      </w:r>
      <w:r w:rsidR="0047504F" w:rsidRPr="001A034D">
        <w:rPr>
          <w:rFonts w:cs="Times New Roman"/>
          <w:sz w:val="22"/>
          <w:szCs w:val="22"/>
        </w:rPr>
        <w:t xml:space="preserve">Kim (2016), Kim &amp; Sells (2007), </w:t>
      </w:r>
      <w:r w:rsidRPr="001A034D">
        <w:rPr>
          <w:rFonts w:cs="Times New Roman"/>
          <w:sz w:val="22"/>
          <w:szCs w:val="22"/>
        </w:rPr>
        <w:t>Sohn (2004),</w:t>
      </w:r>
      <w:r w:rsidR="0047504F" w:rsidRPr="001A034D">
        <w:rPr>
          <w:rFonts w:cs="Times New Roman"/>
          <w:sz w:val="22"/>
          <w:szCs w:val="22"/>
        </w:rPr>
        <w:t xml:space="preserve"> and</w:t>
      </w:r>
      <w:r w:rsidRPr="001A034D">
        <w:rPr>
          <w:rFonts w:cs="Times New Roman"/>
          <w:sz w:val="22"/>
          <w:szCs w:val="22"/>
        </w:rPr>
        <w:t xml:space="preserve"> Yoon (2008), among others. This type of research aims to tease out the formal properties of the construction, and these scholars generally categorize the Korean copula into three types, as illustrated in (1).</w:t>
      </w:r>
      <w:r w:rsidR="00E00743" w:rsidRPr="001A034D">
        <w:rPr>
          <w:rStyle w:val="FootnoteReference"/>
          <w:rFonts w:cs="Times New Roman"/>
          <w:sz w:val="22"/>
          <w:szCs w:val="22"/>
        </w:rPr>
        <w:footnoteReference w:id="1"/>
      </w:r>
    </w:p>
    <w:p w14:paraId="7922FCCB" w14:textId="77777777" w:rsidR="00DB577D" w:rsidRPr="001A034D" w:rsidRDefault="00DB577D" w:rsidP="00DB577D">
      <w:pPr>
        <w:rPr>
          <w:rFonts w:cs="Times New Roman"/>
          <w:sz w:val="22"/>
          <w:szCs w:val="22"/>
        </w:rPr>
      </w:pPr>
    </w:p>
    <w:p w14:paraId="602EF917" w14:textId="0E589B65" w:rsidR="00DB577D" w:rsidRPr="001A034D" w:rsidRDefault="00DB577D" w:rsidP="00DB577D">
      <w:pPr>
        <w:rPr>
          <w:rFonts w:cs="Times New Roman"/>
          <w:sz w:val="22"/>
          <w:szCs w:val="22"/>
        </w:rPr>
      </w:pPr>
      <w:r w:rsidRPr="001A034D">
        <w:rPr>
          <w:rFonts w:cs="Times New Roman"/>
          <w:sz w:val="22"/>
          <w:szCs w:val="22"/>
        </w:rPr>
        <w:t>(1)</w:t>
      </w:r>
      <w:r w:rsidRPr="001A034D">
        <w:rPr>
          <w:rFonts w:cs="Times New Roman"/>
          <w:sz w:val="22"/>
          <w:szCs w:val="22"/>
        </w:rPr>
        <w:tab/>
      </w:r>
      <w:r w:rsidRPr="001A034D">
        <w:rPr>
          <w:rFonts w:cs="Times New Roman"/>
          <w:sz w:val="22"/>
          <w:szCs w:val="22"/>
        </w:rPr>
        <w:tab/>
        <w:t>a.</w:t>
      </w:r>
      <w:r w:rsidR="001B04CE" w:rsidRPr="001A034D">
        <w:rPr>
          <w:rFonts w:cs="Times New Roman"/>
          <w:sz w:val="22"/>
          <w:szCs w:val="22"/>
        </w:rPr>
        <w:tab/>
      </w:r>
      <w:r w:rsidRPr="001A034D">
        <w:rPr>
          <w:rFonts w:cs="Times New Roman"/>
          <w:sz w:val="22"/>
          <w:szCs w:val="22"/>
        </w:rPr>
        <w:t>Equative</w:t>
      </w:r>
    </w:p>
    <w:p w14:paraId="77865895" w14:textId="5D449D20"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 </w:t>
      </w:r>
      <w:r w:rsidRPr="001A034D">
        <w:rPr>
          <w:rFonts w:cs="Times New Roman"/>
          <w:sz w:val="22"/>
          <w:szCs w:val="22"/>
        </w:rPr>
        <w:tab/>
      </w:r>
      <w:proofErr w:type="spellStart"/>
      <w:r w:rsidRPr="001A034D">
        <w:rPr>
          <w:rFonts w:cs="Times New Roman"/>
          <w:sz w:val="22"/>
          <w:szCs w:val="22"/>
        </w:rPr>
        <w:t>Chelswu</w:t>
      </w:r>
      <w:proofErr w:type="spellEnd"/>
      <w:r w:rsidRPr="001A034D">
        <w:rPr>
          <w:rFonts w:cs="Times New Roman"/>
          <w:sz w:val="22"/>
          <w:szCs w:val="22"/>
        </w:rPr>
        <w:t>-ka</w:t>
      </w:r>
      <w:r w:rsidRPr="001A034D">
        <w:rPr>
          <w:rFonts w:cs="Times New Roman"/>
          <w:sz w:val="22"/>
          <w:szCs w:val="22"/>
        </w:rPr>
        <w:tab/>
      </w:r>
      <w:r w:rsidRPr="001A034D">
        <w:rPr>
          <w:rFonts w:cs="Times New Roman"/>
          <w:sz w:val="22"/>
          <w:szCs w:val="22"/>
        </w:rPr>
        <w:tab/>
      </w:r>
      <w:proofErr w:type="spellStart"/>
      <w:r w:rsidRPr="001A034D">
        <w:rPr>
          <w:rFonts w:cs="Times New Roman"/>
          <w:sz w:val="22"/>
          <w:szCs w:val="22"/>
        </w:rPr>
        <w:t>Tongswu</w:t>
      </w:r>
      <w:proofErr w:type="spellEnd"/>
      <w:r w:rsidRPr="001A034D">
        <w:rPr>
          <w:rFonts w:cs="Times New Roman"/>
          <w:sz w:val="22"/>
          <w:szCs w:val="22"/>
        </w:rPr>
        <w:t>-</w:t>
      </w:r>
      <w:proofErr w:type="spellStart"/>
      <w:r w:rsidRPr="001A034D">
        <w:rPr>
          <w:rFonts w:cs="Times New Roman"/>
          <w:sz w:val="22"/>
          <w:szCs w:val="22"/>
        </w:rPr>
        <w:t>i</w:t>
      </w:r>
      <w:proofErr w:type="spellEnd"/>
      <w:r w:rsidRPr="001A034D">
        <w:rPr>
          <w:rFonts w:cs="Times New Roman"/>
          <w:sz w:val="22"/>
          <w:szCs w:val="22"/>
        </w:rPr>
        <w:t>-ta!</w:t>
      </w:r>
      <w:r w:rsidRPr="001A034D">
        <w:rPr>
          <w:rFonts w:cs="Times New Roman"/>
          <w:sz w:val="22"/>
          <w:szCs w:val="22"/>
        </w:rPr>
        <w:tab/>
      </w:r>
    </w:p>
    <w:p w14:paraId="32B351DF" w14:textId="4369DD52"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C-Nom</w:t>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003F31C1" w:rsidRPr="001A034D">
        <w:rPr>
          <w:rFonts w:cs="Times New Roman"/>
          <w:sz w:val="22"/>
          <w:szCs w:val="22"/>
        </w:rPr>
        <w:tab/>
      </w:r>
      <w:r w:rsidRPr="001A034D">
        <w:rPr>
          <w:rFonts w:cs="Times New Roman"/>
          <w:sz w:val="22"/>
          <w:szCs w:val="22"/>
        </w:rPr>
        <w:t>T-Cop-</w:t>
      </w:r>
      <w:proofErr w:type="spellStart"/>
      <w:r w:rsidRPr="001A034D">
        <w:rPr>
          <w:rFonts w:cs="Times New Roman"/>
          <w:sz w:val="22"/>
          <w:szCs w:val="22"/>
        </w:rPr>
        <w:t>Dcl</w:t>
      </w:r>
      <w:proofErr w:type="spellEnd"/>
    </w:p>
    <w:p w14:paraId="7199B699" w14:textId="13A65350"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w:t>
      </w:r>
      <w:proofErr w:type="spellStart"/>
      <w:r w:rsidRPr="001A034D">
        <w:rPr>
          <w:rFonts w:cs="Times New Roman"/>
          <w:sz w:val="22"/>
          <w:szCs w:val="22"/>
        </w:rPr>
        <w:t>Chelswu</w:t>
      </w:r>
      <w:proofErr w:type="spellEnd"/>
      <w:r w:rsidRPr="001A034D">
        <w:rPr>
          <w:rFonts w:cs="Times New Roman"/>
          <w:sz w:val="22"/>
          <w:szCs w:val="22"/>
        </w:rPr>
        <w:t xml:space="preserve"> is </w:t>
      </w:r>
      <w:proofErr w:type="spellStart"/>
      <w:r w:rsidRPr="001A034D">
        <w:rPr>
          <w:rFonts w:cs="Times New Roman"/>
          <w:sz w:val="22"/>
          <w:szCs w:val="22"/>
        </w:rPr>
        <w:t>Tongswu</w:t>
      </w:r>
      <w:proofErr w:type="spellEnd"/>
      <w:r w:rsidRPr="001A034D">
        <w:rPr>
          <w:rFonts w:cs="Times New Roman"/>
          <w:sz w:val="22"/>
          <w:szCs w:val="22"/>
        </w:rPr>
        <w:t>!’</w:t>
      </w:r>
    </w:p>
    <w:p w14:paraId="19C6AA38" w14:textId="2C4CC1F3"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b. </w:t>
      </w:r>
      <w:r w:rsidRPr="001A034D">
        <w:rPr>
          <w:rFonts w:cs="Times New Roman"/>
          <w:sz w:val="22"/>
          <w:szCs w:val="22"/>
        </w:rPr>
        <w:tab/>
        <w:t>Predicational</w:t>
      </w:r>
    </w:p>
    <w:p w14:paraId="43B2711C" w14:textId="17B946BF"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proofErr w:type="spellStart"/>
      <w:r w:rsidRPr="001A034D">
        <w:rPr>
          <w:rFonts w:cs="Times New Roman"/>
          <w:sz w:val="22"/>
          <w:szCs w:val="22"/>
        </w:rPr>
        <w:t>Chelswu</w:t>
      </w:r>
      <w:proofErr w:type="spellEnd"/>
      <w:r w:rsidRPr="001A034D">
        <w:rPr>
          <w:rFonts w:cs="Times New Roman"/>
          <w:sz w:val="22"/>
          <w:szCs w:val="22"/>
        </w:rPr>
        <w:t>-ka</w:t>
      </w:r>
      <w:r w:rsidRPr="001A034D">
        <w:rPr>
          <w:rFonts w:cs="Times New Roman"/>
          <w:sz w:val="22"/>
          <w:szCs w:val="22"/>
        </w:rPr>
        <w:tab/>
      </w:r>
      <w:r w:rsidRPr="001A034D">
        <w:rPr>
          <w:rFonts w:cs="Times New Roman"/>
          <w:sz w:val="22"/>
          <w:szCs w:val="22"/>
        </w:rPr>
        <w:tab/>
      </w:r>
      <w:proofErr w:type="spellStart"/>
      <w:r w:rsidRPr="001A034D">
        <w:rPr>
          <w:rFonts w:cs="Times New Roman"/>
          <w:sz w:val="22"/>
          <w:szCs w:val="22"/>
        </w:rPr>
        <w:t>haksayng</w:t>
      </w:r>
      <w:proofErr w:type="spellEnd"/>
      <w:r w:rsidRPr="001A034D">
        <w:rPr>
          <w:rFonts w:cs="Times New Roman"/>
          <w:sz w:val="22"/>
          <w:szCs w:val="22"/>
        </w:rPr>
        <w:t>-</w:t>
      </w:r>
      <w:proofErr w:type="spellStart"/>
      <w:r w:rsidRPr="001A034D">
        <w:rPr>
          <w:rFonts w:cs="Times New Roman"/>
          <w:sz w:val="22"/>
          <w:szCs w:val="22"/>
        </w:rPr>
        <w:t>i</w:t>
      </w:r>
      <w:proofErr w:type="spellEnd"/>
      <w:r w:rsidRPr="001A034D">
        <w:rPr>
          <w:rFonts w:cs="Times New Roman"/>
          <w:sz w:val="22"/>
          <w:szCs w:val="22"/>
        </w:rPr>
        <w:t>-ta.</w:t>
      </w:r>
    </w:p>
    <w:p w14:paraId="4562006C" w14:textId="4F5C59D2"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C-Nom</w:t>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003F31C1" w:rsidRPr="001A034D">
        <w:rPr>
          <w:rFonts w:cs="Times New Roman"/>
          <w:sz w:val="22"/>
          <w:szCs w:val="22"/>
        </w:rPr>
        <w:tab/>
      </w:r>
      <w:r w:rsidRPr="001A034D">
        <w:rPr>
          <w:rFonts w:cs="Times New Roman"/>
          <w:sz w:val="22"/>
          <w:szCs w:val="22"/>
        </w:rPr>
        <w:t>student-Cop-</w:t>
      </w:r>
      <w:proofErr w:type="spellStart"/>
      <w:r w:rsidRPr="001A034D">
        <w:rPr>
          <w:rFonts w:cs="Times New Roman"/>
          <w:sz w:val="22"/>
          <w:szCs w:val="22"/>
        </w:rPr>
        <w:t>Dcl</w:t>
      </w:r>
      <w:proofErr w:type="spellEnd"/>
    </w:p>
    <w:p w14:paraId="51656499" w14:textId="10CFC321"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w:t>
      </w:r>
      <w:proofErr w:type="spellStart"/>
      <w:r w:rsidRPr="001A034D">
        <w:rPr>
          <w:rFonts w:cs="Times New Roman"/>
          <w:sz w:val="22"/>
          <w:szCs w:val="22"/>
        </w:rPr>
        <w:t>Chelswu</w:t>
      </w:r>
      <w:proofErr w:type="spellEnd"/>
      <w:r w:rsidRPr="001A034D">
        <w:rPr>
          <w:rFonts w:cs="Times New Roman"/>
          <w:sz w:val="22"/>
          <w:szCs w:val="22"/>
        </w:rPr>
        <w:t xml:space="preserve"> is a student.’</w:t>
      </w:r>
    </w:p>
    <w:p w14:paraId="1B4CD70A" w14:textId="39DBBB18"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c. </w:t>
      </w:r>
      <w:r w:rsidRPr="001A034D">
        <w:rPr>
          <w:rFonts w:cs="Times New Roman"/>
          <w:sz w:val="22"/>
          <w:szCs w:val="22"/>
        </w:rPr>
        <w:tab/>
      </w:r>
      <w:proofErr w:type="spellStart"/>
      <w:r w:rsidRPr="001A034D">
        <w:rPr>
          <w:rFonts w:cs="Times New Roman"/>
          <w:sz w:val="22"/>
          <w:szCs w:val="22"/>
        </w:rPr>
        <w:t>Specificational</w:t>
      </w:r>
      <w:proofErr w:type="spellEnd"/>
    </w:p>
    <w:p w14:paraId="7C7C29CC" w14:textId="24EEAE9F"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proofErr w:type="spellStart"/>
      <w:r w:rsidRPr="001A034D">
        <w:rPr>
          <w:rFonts w:cs="Times New Roman"/>
          <w:sz w:val="22"/>
          <w:szCs w:val="22"/>
        </w:rPr>
        <w:t>ku</w:t>
      </w:r>
      <w:proofErr w:type="spellEnd"/>
      <w:r w:rsidRPr="001A034D">
        <w:rPr>
          <w:rFonts w:cs="Times New Roman"/>
          <w:sz w:val="22"/>
          <w:szCs w:val="22"/>
        </w:rPr>
        <w:t xml:space="preserve"> </w:t>
      </w:r>
      <w:r w:rsidR="000D74D9" w:rsidRPr="001A034D">
        <w:rPr>
          <w:rFonts w:cs="Times New Roman"/>
          <w:sz w:val="22"/>
          <w:szCs w:val="22"/>
        </w:rPr>
        <w:tab/>
      </w:r>
      <w:proofErr w:type="spellStart"/>
      <w:r w:rsidRPr="001A034D">
        <w:rPr>
          <w:rFonts w:cs="Times New Roman"/>
          <w:sz w:val="22"/>
          <w:szCs w:val="22"/>
        </w:rPr>
        <w:t>chayk-uy</w:t>
      </w:r>
      <w:proofErr w:type="spellEnd"/>
      <w:r w:rsidRPr="001A034D">
        <w:rPr>
          <w:rFonts w:cs="Times New Roman"/>
          <w:sz w:val="22"/>
          <w:szCs w:val="22"/>
        </w:rPr>
        <w:t xml:space="preserve"> </w:t>
      </w:r>
      <w:r w:rsidR="000D74D9" w:rsidRPr="001A034D">
        <w:rPr>
          <w:rFonts w:cs="Times New Roman"/>
          <w:sz w:val="22"/>
          <w:szCs w:val="22"/>
        </w:rPr>
        <w:tab/>
      </w:r>
      <w:r w:rsidR="000D74D9" w:rsidRPr="001A034D">
        <w:rPr>
          <w:rFonts w:cs="Times New Roman"/>
          <w:sz w:val="22"/>
          <w:szCs w:val="22"/>
        </w:rPr>
        <w:tab/>
      </w:r>
      <w:r w:rsidR="003F31C1" w:rsidRPr="001A034D">
        <w:rPr>
          <w:rFonts w:cs="Times New Roman"/>
          <w:sz w:val="22"/>
          <w:szCs w:val="22"/>
        </w:rPr>
        <w:tab/>
      </w:r>
      <w:r w:rsidRPr="001A034D">
        <w:rPr>
          <w:rFonts w:cs="Times New Roman"/>
          <w:sz w:val="22"/>
          <w:szCs w:val="22"/>
        </w:rPr>
        <w:t>ceca-nun</w:t>
      </w:r>
      <w:r w:rsidRPr="001A034D">
        <w:rPr>
          <w:rFonts w:cs="Times New Roman"/>
          <w:sz w:val="22"/>
          <w:szCs w:val="22"/>
        </w:rPr>
        <w:tab/>
      </w:r>
      <w:r w:rsidRPr="001A034D">
        <w:rPr>
          <w:rFonts w:cs="Times New Roman"/>
          <w:sz w:val="22"/>
          <w:szCs w:val="22"/>
        </w:rPr>
        <w:tab/>
      </w:r>
      <w:r w:rsidR="000D74D9" w:rsidRPr="001A034D">
        <w:rPr>
          <w:rFonts w:cs="Times New Roman"/>
          <w:sz w:val="22"/>
          <w:szCs w:val="22"/>
        </w:rPr>
        <w:tab/>
      </w:r>
      <w:proofErr w:type="spellStart"/>
      <w:r w:rsidRPr="001A034D">
        <w:rPr>
          <w:rFonts w:cs="Times New Roman"/>
          <w:sz w:val="22"/>
          <w:szCs w:val="22"/>
        </w:rPr>
        <w:t>Chelswu</w:t>
      </w:r>
      <w:proofErr w:type="spellEnd"/>
      <w:r w:rsidRPr="001A034D">
        <w:rPr>
          <w:rFonts w:cs="Times New Roman"/>
          <w:sz w:val="22"/>
          <w:szCs w:val="22"/>
        </w:rPr>
        <w:t>-</w:t>
      </w:r>
      <w:proofErr w:type="spellStart"/>
      <w:r w:rsidRPr="001A034D">
        <w:rPr>
          <w:rFonts w:cs="Times New Roman"/>
          <w:sz w:val="22"/>
          <w:szCs w:val="22"/>
        </w:rPr>
        <w:t>i</w:t>
      </w:r>
      <w:proofErr w:type="spellEnd"/>
      <w:r w:rsidRPr="001A034D">
        <w:rPr>
          <w:rFonts w:cs="Times New Roman"/>
          <w:sz w:val="22"/>
          <w:szCs w:val="22"/>
        </w:rPr>
        <w:t>-ta.</w:t>
      </w:r>
    </w:p>
    <w:p w14:paraId="442FE411" w14:textId="1EADC853" w:rsidR="00DB577D"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that</w:t>
      </w:r>
      <w:r w:rsidRPr="001A034D">
        <w:rPr>
          <w:rFonts w:cs="Times New Roman"/>
          <w:sz w:val="22"/>
          <w:szCs w:val="22"/>
        </w:rPr>
        <w:tab/>
        <w:t>book-Gen</w:t>
      </w:r>
      <w:r w:rsidRPr="001A034D">
        <w:rPr>
          <w:rFonts w:cs="Times New Roman"/>
          <w:sz w:val="22"/>
          <w:szCs w:val="22"/>
        </w:rPr>
        <w:tab/>
      </w:r>
      <w:r w:rsidRPr="001A034D">
        <w:rPr>
          <w:rFonts w:cs="Times New Roman"/>
          <w:sz w:val="22"/>
          <w:szCs w:val="22"/>
        </w:rPr>
        <w:tab/>
        <w:t>author-Top</w:t>
      </w:r>
      <w:r w:rsidRPr="001A034D">
        <w:rPr>
          <w:rFonts w:cs="Times New Roman"/>
          <w:sz w:val="22"/>
          <w:szCs w:val="22"/>
        </w:rPr>
        <w:tab/>
      </w:r>
      <w:r w:rsidRPr="001A034D">
        <w:rPr>
          <w:rFonts w:cs="Times New Roman"/>
          <w:sz w:val="22"/>
          <w:szCs w:val="22"/>
        </w:rPr>
        <w:tab/>
        <w:t>C-Cop-</w:t>
      </w:r>
      <w:proofErr w:type="spellStart"/>
      <w:r w:rsidRPr="001A034D">
        <w:rPr>
          <w:rFonts w:cs="Times New Roman"/>
          <w:sz w:val="22"/>
          <w:szCs w:val="22"/>
        </w:rPr>
        <w:t>Dcl</w:t>
      </w:r>
      <w:proofErr w:type="spellEnd"/>
    </w:p>
    <w:p w14:paraId="4E04FDF2" w14:textId="1767AC1F" w:rsidR="000D74D9" w:rsidRPr="001A034D" w:rsidRDefault="000D74D9" w:rsidP="00DB577D">
      <w:pPr>
        <w:rPr>
          <w:rFonts w:cs="Times New Roman"/>
          <w:sz w:val="22"/>
          <w:szCs w:val="22"/>
        </w:rPr>
      </w:pPr>
      <w:r w:rsidRPr="001A034D">
        <w:rPr>
          <w:rFonts w:cs="Times New Roman"/>
          <w:sz w:val="22"/>
          <w:szCs w:val="22"/>
        </w:rPr>
        <w:lastRenderedPageBreak/>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‘The author of that book is </w:t>
      </w:r>
      <w:proofErr w:type="spellStart"/>
      <w:r w:rsidRPr="001A034D">
        <w:rPr>
          <w:rFonts w:cs="Times New Roman"/>
          <w:sz w:val="22"/>
          <w:szCs w:val="22"/>
        </w:rPr>
        <w:t>Chelswu</w:t>
      </w:r>
      <w:proofErr w:type="spellEnd"/>
      <w:r w:rsidRPr="001A034D">
        <w:rPr>
          <w:rFonts w:cs="Times New Roman"/>
          <w:sz w:val="22"/>
          <w:szCs w:val="22"/>
        </w:rPr>
        <w:t>.’</w:t>
      </w:r>
    </w:p>
    <w:p w14:paraId="7C980E09" w14:textId="77777777" w:rsidR="000D74D9" w:rsidRPr="001A034D" w:rsidRDefault="000D74D9" w:rsidP="00DB577D">
      <w:pPr>
        <w:rPr>
          <w:rFonts w:cs="Times New Roman"/>
          <w:sz w:val="22"/>
          <w:szCs w:val="22"/>
        </w:rPr>
      </w:pPr>
    </w:p>
    <w:p w14:paraId="392203DA" w14:textId="71F03A1A" w:rsidR="00DB577D" w:rsidRPr="001A034D" w:rsidRDefault="00DB577D" w:rsidP="00F17775">
      <w:pPr>
        <w:ind w:firstLineChars="257" w:firstLine="565"/>
        <w:rPr>
          <w:rFonts w:cs="Times New Roman"/>
          <w:sz w:val="22"/>
          <w:szCs w:val="22"/>
        </w:rPr>
      </w:pPr>
      <w:r w:rsidRPr="001A034D">
        <w:rPr>
          <w:rFonts w:cs="Times New Roman"/>
          <w:sz w:val="22"/>
          <w:szCs w:val="22"/>
        </w:rPr>
        <w:t xml:space="preserve">The other group of researchers, who work within the </w:t>
      </w:r>
      <w:proofErr w:type="spellStart"/>
      <w:r w:rsidRPr="001A034D">
        <w:rPr>
          <w:rFonts w:cs="Times New Roman"/>
          <w:sz w:val="22"/>
          <w:szCs w:val="22"/>
        </w:rPr>
        <w:t>Kwukehak</w:t>
      </w:r>
      <w:proofErr w:type="spellEnd"/>
      <w:r w:rsidRPr="001A034D">
        <w:rPr>
          <w:rFonts w:cs="Times New Roman"/>
          <w:sz w:val="22"/>
          <w:szCs w:val="22"/>
        </w:rPr>
        <w:t xml:space="preserve"> tradition, tend to provide a finer-grained categorization. For example, Nam’s (2004) corpus-based study identifies at least six types of copular constructions, as shown in (2). </w:t>
      </w:r>
    </w:p>
    <w:p w14:paraId="5C16269E" w14:textId="77777777" w:rsidR="00DB577D" w:rsidRPr="001A034D" w:rsidRDefault="00DB577D" w:rsidP="00DB577D">
      <w:pPr>
        <w:rPr>
          <w:rFonts w:cs="Times New Roman"/>
          <w:sz w:val="22"/>
          <w:szCs w:val="22"/>
        </w:rPr>
      </w:pPr>
    </w:p>
    <w:p w14:paraId="68D908A9" w14:textId="6A0AE5B7" w:rsidR="00DB577D" w:rsidRPr="001A034D" w:rsidRDefault="00DB577D" w:rsidP="00DB577D">
      <w:pPr>
        <w:rPr>
          <w:rFonts w:cs="Times New Roman"/>
          <w:sz w:val="22"/>
          <w:szCs w:val="22"/>
        </w:rPr>
      </w:pPr>
      <w:r w:rsidRPr="001A034D">
        <w:rPr>
          <w:rFonts w:cs="Times New Roman"/>
          <w:sz w:val="22"/>
          <w:szCs w:val="22"/>
        </w:rPr>
        <w:t>(2)</w:t>
      </w:r>
      <w:r w:rsidRPr="001A034D">
        <w:rPr>
          <w:rFonts w:cs="Times New Roman"/>
          <w:sz w:val="22"/>
          <w:szCs w:val="22"/>
        </w:rPr>
        <w:tab/>
      </w:r>
      <w:r w:rsidRPr="001A034D">
        <w:rPr>
          <w:rFonts w:cs="Times New Roman"/>
          <w:sz w:val="22"/>
          <w:szCs w:val="22"/>
        </w:rPr>
        <w:tab/>
        <w:t>a.</w:t>
      </w:r>
      <w:r w:rsidR="00165433" w:rsidRPr="001A034D">
        <w:rPr>
          <w:rFonts w:cs="Times New Roman"/>
          <w:sz w:val="22"/>
          <w:szCs w:val="22"/>
        </w:rPr>
        <w:t xml:space="preserve"> </w:t>
      </w:r>
      <w:r w:rsidR="001B04CE" w:rsidRPr="001A034D">
        <w:rPr>
          <w:rFonts w:cs="Times New Roman"/>
          <w:sz w:val="22"/>
          <w:szCs w:val="22"/>
        </w:rPr>
        <w:tab/>
      </w:r>
      <w:proofErr w:type="spellStart"/>
      <w:r w:rsidR="00165433" w:rsidRPr="001A034D">
        <w:rPr>
          <w:rFonts w:cs="Times New Roman"/>
          <w:sz w:val="22"/>
          <w:szCs w:val="22"/>
        </w:rPr>
        <w:t>sayspyel-i</w:t>
      </w:r>
      <w:proofErr w:type="spellEnd"/>
      <w:r w:rsidR="00165433" w:rsidRPr="001A034D">
        <w:rPr>
          <w:rFonts w:cs="Times New Roman"/>
          <w:sz w:val="22"/>
          <w:szCs w:val="22"/>
        </w:rPr>
        <w:t xml:space="preserve"> </w:t>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proofErr w:type="spellStart"/>
      <w:r w:rsidR="00165433" w:rsidRPr="001A034D">
        <w:rPr>
          <w:rFonts w:cs="Times New Roman"/>
          <w:sz w:val="22"/>
          <w:szCs w:val="22"/>
        </w:rPr>
        <w:t>kumseng</w:t>
      </w:r>
      <w:proofErr w:type="spellEnd"/>
      <w:r w:rsidR="00165433" w:rsidRPr="001A034D">
        <w:rPr>
          <w:rFonts w:cs="Times New Roman"/>
          <w:sz w:val="22"/>
          <w:szCs w:val="22"/>
        </w:rPr>
        <w:t>-</w:t>
      </w:r>
      <w:proofErr w:type="spellStart"/>
      <w:r w:rsidR="00165433" w:rsidRPr="001A034D">
        <w:rPr>
          <w:rFonts w:cs="Times New Roman"/>
          <w:sz w:val="22"/>
          <w:szCs w:val="22"/>
        </w:rPr>
        <w:t>i</w:t>
      </w:r>
      <w:proofErr w:type="spellEnd"/>
      <w:r w:rsidR="00165433" w:rsidRPr="001A034D">
        <w:rPr>
          <w:rFonts w:cs="Times New Roman"/>
          <w:sz w:val="22"/>
          <w:szCs w:val="22"/>
        </w:rPr>
        <w:t>-ta.</w:t>
      </w:r>
    </w:p>
    <w:p w14:paraId="432A19D9" w14:textId="3F1B96A4"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 </w:t>
      </w:r>
      <w:r w:rsidR="001B04CE" w:rsidRPr="001A034D">
        <w:rPr>
          <w:rFonts w:cs="Times New Roman"/>
          <w:sz w:val="22"/>
          <w:szCs w:val="22"/>
        </w:rPr>
        <w:tab/>
      </w:r>
      <w:proofErr w:type="spellStart"/>
      <w:r w:rsidRPr="001A034D">
        <w:rPr>
          <w:rFonts w:cs="Times New Roman"/>
          <w:sz w:val="22"/>
          <w:szCs w:val="22"/>
        </w:rPr>
        <w:t>morning.star</w:t>
      </w:r>
      <w:proofErr w:type="spellEnd"/>
      <w:r w:rsidRPr="001A034D">
        <w:rPr>
          <w:rFonts w:cs="Times New Roman"/>
          <w:sz w:val="22"/>
          <w:szCs w:val="22"/>
        </w:rPr>
        <w:t>-Nom</w:t>
      </w:r>
      <w:r w:rsidRPr="001A034D">
        <w:rPr>
          <w:rFonts w:cs="Times New Roman"/>
          <w:sz w:val="22"/>
          <w:szCs w:val="22"/>
        </w:rPr>
        <w:tab/>
      </w:r>
      <w:r w:rsidRPr="001A034D">
        <w:rPr>
          <w:rFonts w:cs="Times New Roman"/>
          <w:sz w:val="22"/>
          <w:szCs w:val="22"/>
        </w:rPr>
        <w:tab/>
      </w:r>
      <w:r w:rsidRPr="001A034D">
        <w:rPr>
          <w:rFonts w:cs="Times New Roman"/>
          <w:sz w:val="22"/>
          <w:szCs w:val="22"/>
        </w:rPr>
        <w:tab/>
        <w:t>Venus-Cop-</w:t>
      </w:r>
      <w:proofErr w:type="spellStart"/>
      <w:r w:rsidRPr="001A034D">
        <w:rPr>
          <w:rFonts w:cs="Times New Roman"/>
          <w:sz w:val="22"/>
          <w:szCs w:val="22"/>
        </w:rPr>
        <w:t>Dcl</w:t>
      </w:r>
      <w:proofErr w:type="spellEnd"/>
    </w:p>
    <w:p w14:paraId="2B74A480" w14:textId="206EE068"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 </w:t>
      </w:r>
      <w:r w:rsidR="001B04CE" w:rsidRPr="001A034D">
        <w:rPr>
          <w:rFonts w:cs="Times New Roman"/>
          <w:sz w:val="22"/>
          <w:szCs w:val="22"/>
        </w:rPr>
        <w:tab/>
      </w:r>
      <w:r w:rsidRPr="001A034D">
        <w:rPr>
          <w:rFonts w:cs="Times New Roman"/>
          <w:sz w:val="22"/>
          <w:szCs w:val="22"/>
        </w:rPr>
        <w:t>‘The morning star is Venus.’</w:t>
      </w:r>
    </w:p>
    <w:p w14:paraId="3A764720" w14:textId="73F00FD0"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b.</w:t>
      </w:r>
      <w:r w:rsidR="00165433" w:rsidRPr="001A034D">
        <w:rPr>
          <w:rFonts w:cs="Times New Roman"/>
          <w:sz w:val="22"/>
          <w:szCs w:val="22"/>
        </w:rPr>
        <w:t xml:space="preserve"> </w:t>
      </w:r>
      <w:r w:rsidR="001B04CE" w:rsidRPr="001A034D">
        <w:rPr>
          <w:rFonts w:cs="Times New Roman"/>
          <w:sz w:val="22"/>
          <w:szCs w:val="22"/>
        </w:rPr>
        <w:tab/>
      </w:r>
      <w:proofErr w:type="spellStart"/>
      <w:r w:rsidR="00165433" w:rsidRPr="001A034D">
        <w:rPr>
          <w:rFonts w:cs="Times New Roman"/>
          <w:sz w:val="22"/>
          <w:szCs w:val="22"/>
        </w:rPr>
        <w:t>Yengho</w:t>
      </w:r>
      <w:proofErr w:type="spellEnd"/>
      <w:r w:rsidR="00165433" w:rsidRPr="001A034D">
        <w:rPr>
          <w:rFonts w:cs="Times New Roman"/>
          <w:sz w:val="22"/>
          <w:szCs w:val="22"/>
        </w:rPr>
        <w:t xml:space="preserve">-ka </w:t>
      </w:r>
      <w:r w:rsidR="000D74D9" w:rsidRPr="001A034D">
        <w:rPr>
          <w:rFonts w:cs="Times New Roman"/>
          <w:sz w:val="22"/>
          <w:szCs w:val="22"/>
        </w:rPr>
        <w:tab/>
      </w:r>
      <w:proofErr w:type="spellStart"/>
      <w:r w:rsidR="00165433" w:rsidRPr="001A034D">
        <w:rPr>
          <w:rFonts w:cs="Times New Roman"/>
          <w:sz w:val="22"/>
          <w:szCs w:val="22"/>
        </w:rPr>
        <w:t>simphan</w:t>
      </w:r>
      <w:proofErr w:type="spellEnd"/>
      <w:r w:rsidR="00165433" w:rsidRPr="001A034D">
        <w:rPr>
          <w:rFonts w:cs="Times New Roman"/>
          <w:sz w:val="22"/>
          <w:szCs w:val="22"/>
        </w:rPr>
        <w:t>-</w:t>
      </w:r>
      <w:proofErr w:type="spellStart"/>
      <w:r w:rsidR="00165433" w:rsidRPr="001A034D">
        <w:rPr>
          <w:rFonts w:cs="Times New Roman"/>
          <w:sz w:val="22"/>
          <w:szCs w:val="22"/>
        </w:rPr>
        <w:t>i</w:t>
      </w:r>
      <w:proofErr w:type="spellEnd"/>
      <w:r w:rsidR="00165433" w:rsidRPr="001A034D">
        <w:rPr>
          <w:rFonts w:cs="Times New Roman"/>
          <w:sz w:val="22"/>
          <w:szCs w:val="22"/>
        </w:rPr>
        <w:t>-ta.</w:t>
      </w:r>
    </w:p>
    <w:p w14:paraId="1BD971B4" w14:textId="7A1C7E07"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Y-Nom</w:t>
      </w:r>
      <w:r w:rsidRPr="001A034D">
        <w:rPr>
          <w:rFonts w:cs="Times New Roman"/>
          <w:sz w:val="22"/>
          <w:szCs w:val="22"/>
        </w:rPr>
        <w:tab/>
      </w:r>
      <w:r w:rsidRPr="001A034D">
        <w:rPr>
          <w:rFonts w:cs="Times New Roman"/>
          <w:sz w:val="22"/>
          <w:szCs w:val="22"/>
        </w:rPr>
        <w:tab/>
      </w:r>
      <w:r w:rsidRPr="001A034D">
        <w:rPr>
          <w:rFonts w:cs="Times New Roman"/>
          <w:sz w:val="22"/>
          <w:szCs w:val="22"/>
        </w:rPr>
        <w:tab/>
        <w:t>umpire-Cop-</w:t>
      </w:r>
      <w:proofErr w:type="spellStart"/>
      <w:r w:rsidRPr="001A034D">
        <w:rPr>
          <w:rFonts w:cs="Times New Roman"/>
          <w:sz w:val="22"/>
          <w:szCs w:val="22"/>
        </w:rPr>
        <w:t>Dcl</w:t>
      </w:r>
      <w:proofErr w:type="spellEnd"/>
    </w:p>
    <w:p w14:paraId="71C9AB9D" w14:textId="3D32FA78"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w:t>
      </w:r>
      <w:proofErr w:type="spellStart"/>
      <w:r w:rsidRPr="001A034D">
        <w:rPr>
          <w:rFonts w:cs="Times New Roman"/>
          <w:sz w:val="22"/>
          <w:szCs w:val="22"/>
        </w:rPr>
        <w:t>Yengho</w:t>
      </w:r>
      <w:proofErr w:type="spellEnd"/>
      <w:r w:rsidRPr="001A034D">
        <w:rPr>
          <w:rFonts w:cs="Times New Roman"/>
          <w:sz w:val="22"/>
          <w:szCs w:val="22"/>
        </w:rPr>
        <w:t xml:space="preserve"> is an umpire.’</w:t>
      </w:r>
    </w:p>
    <w:p w14:paraId="6F1DC010" w14:textId="7C2F367C" w:rsidR="00165433" w:rsidRPr="001A034D" w:rsidRDefault="00165433"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c. </w:t>
      </w:r>
      <w:r w:rsidR="001B04CE" w:rsidRPr="001A034D">
        <w:rPr>
          <w:rFonts w:cs="Times New Roman"/>
          <w:sz w:val="22"/>
          <w:szCs w:val="22"/>
        </w:rPr>
        <w:tab/>
      </w:r>
      <w:proofErr w:type="spellStart"/>
      <w:r w:rsidRPr="001A034D">
        <w:rPr>
          <w:rFonts w:cs="Times New Roman"/>
          <w:sz w:val="22"/>
          <w:szCs w:val="22"/>
        </w:rPr>
        <w:t>Chelswu</w:t>
      </w:r>
      <w:proofErr w:type="spellEnd"/>
      <w:r w:rsidRPr="001A034D">
        <w:rPr>
          <w:rFonts w:cs="Times New Roman"/>
          <w:sz w:val="22"/>
          <w:szCs w:val="22"/>
        </w:rPr>
        <w:t>-nun</w:t>
      </w:r>
      <w:r w:rsidR="000D74D9" w:rsidRPr="001A034D">
        <w:rPr>
          <w:rFonts w:cs="Times New Roman"/>
          <w:sz w:val="22"/>
          <w:szCs w:val="22"/>
        </w:rPr>
        <w:tab/>
      </w:r>
      <w:r w:rsidRPr="001A034D">
        <w:rPr>
          <w:rFonts w:cs="Times New Roman"/>
          <w:sz w:val="22"/>
          <w:szCs w:val="22"/>
        </w:rPr>
        <w:t xml:space="preserve"> </w:t>
      </w:r>
      <w:r w:rsidR="000D74D9" w:rsidRPr="001A034D">
        <w:rPr>
          <w:rFonts w:cs="Times New Roman"/>
          <w:sz w:val="22"/>
          <w:szCs w:val="22"/>
        </w:rPr>
        <w:tab/>
      </w:r>
      <w:proofErr w:type="spellStart"/>
      <w:r w:rsidRPr="001A034D">
        <w:rPr>
          <w:rFonts w:cs="Times New Roman"/>
          <w:sz w:val="22"/>
          <w:szCs w:val="22"/>
        </w:rPr>
        <w:t>sachwunk</w:t>
      </w:r>
      <w:r w:rsidR="001A6A23" w:rsidRPr="001A034D">
        <w:rPr>
          <w:rFonts w:cs="Times New Roman"/>
          <w:sz w:val="22"/>
          <w:szCs w:val="22"/>
        </w:rPr>
        <w:t>i</w:t>
      </w:r>
      <w:proofErr w:type="spellEnd"/>
      <w:r w:rsidRPr="001A034D">
        <w:rPr>
          <w:rFonts w:cs="Times New Roman"/>
          <w:sz w:val="22"/>
          <w:szCs w:val="22"/>
        </w:rPr>
        <w:t>-</w:t>
      </w:r>
      <w:proofErr w:type="spellStart"/>
      <w:r w:rsidRPr="001A034D">
        <w:rPr>
          <w:rFonts w:cs="Times New Roman"/>
          <w:sz w:val="22"/>
          <w:szCs w:val="22"/>
        </w:rPr>
        <w:t>i</w:t>
      </w:r>
      <w:proofErr w:type="spellEnd"/>
      <w:r w:rsidRPr="001A034D">
        <w:rPr>
          <w:rFonts w:cs="Times New Roman"/>
          <w:sz w:val="22"/>
          <w:szCs w:val="22"/>
        </w:rPr>
        <w:t>-ta</w:t>
      </w:r>
      <w:r w:rsidR="000D74D9" w:rsidRPr="001A034D">
        <w:rPr>
          <w:rFonts w:cs="Times New Roman"/>
          <w:sz w:val="22"/>
          <w:szCs w:val="22"/>
        </w:rPr>
        <w:t>.</w:t>
      </w:r>
    </w:p>
    <w:p w14:paraId="087A5ECE" w14:textId="70B97FD9"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C-Top</w:t>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003F31C1" w:rsidRPr="001A034D">
        <w:rPr>
          <w:rFonts w:cs="Times New Roman"/>
          <w:sz w:val="22"/>
          <w:szCs w:val="22"/>
        </w:rPr>
        <w:tab/>
      </w:r>
      <w:proofErr w:type="spellStart"/>
      <w:r w:rsidRPr="001A034D">
        <w:rPr>
          <w:rFonts w:cs="Times New Roman"/>
          <w:sz w:val="22"/>
          <w:szCs w:val="22"/>
        </w:rPr>
        <w:t>adolescent.period</w:t>
      </w:r>
      <w:proofErr w:type="spellEnd"/>
      <w:r w:rsidRPr="001A034D">
        <w:rPr>
          <w:rFonts w:cs="Times New Roman"/>
          <w:sz w:val="22"/>
          <w:szCs w:val="22"/>
        </w:rPr>
        <w:t>-Cop-</w:t>
      </w:r>
      <w:proofErr w:type="spellStart"/>
      <w:r w:rsidRPr="001A034D">
        <w:rPr>
          <w:rFonts w:cs="Times New Roman"/>
          <w:sz w:val="22"/>
          <w:szCs w:val="22"/>
        </w:rPr>
        <w:t>Dcl</w:t>
      </w:r>
      <w:proofErr w:type="spellEnd"/>
    </w:p>
    <w:p w14:paraId="23729F7D" w14:textId="6BA25C48"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Lit: ‘</w:t>
      </w:r>
      <w:proofErr w:type="spellStart"/>
      <w:r w:rsidRPr="001A034D">
        <w:rPr>
          <w:rFonts w:cs="Times New Roman"/>
          <w:sz w:val="22"/>
          <w:szCs w:val="22"/>
        </w:rPr>
        <w:t>Chelswu</w:t>
      </w:r>
      <w:proofErr w:type="spellEnd"/>
      <w:r w:rsidRPr="001A034D">
        <w:rPr>
          <w:rFonts w:cs="Times New Roman"/>
          <w:sz w:val="22"/>
          <w:szCs w:val="22"/>
        </w:rPr>
        <w:t xml:space="preserve"> is the adolescent period.’</w:t>
      </w:r>
    </w:p>
    <w:p w14:paraId="6EC2FF19" w14:textId="37F8C164"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Intended: ‘</w:t>
      </w:r>
      <w:proofErr w:type="spellStart"/>
      <w:r w:rsidRPr="001A034D">
        <w:rPr>
          <w:rFonts w:cs="Times New Roman"/>
          <w:sz w:val="22"/>
          <w:szCs w:val="22"/>
        </w:rPr>
        <w:t>Chelswu</w:t>
      </w:r>
      <w:proofErr w:type="spellEnd"/>
      <w:r w:rsidRPr="001A034D">
        <w:rPr>
          <w:rFonts w:cs="Times New Roman"/>
          <w:sz w:val="22"/>
          <w:szCs w:val="22"/>
        </w:rPr>
        <w:t xml:space="preserve"> is going through the adolescent period.’</w:t>
      </w:r>
    </w:p>
    <w:p w14:paraId="56C262D8" w14:textId="49B16609" w:rsidR="00165433" w:rsidRPr="001A034D" w:rsidRDefault="00165433"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d. </w:t>
      </w:r>
      <w:r w:rsidR="001B04CE" w:rsidRPr="001A034D">
        <w:rPr>
          <w:rFonts w:cs="Times New Roman"/>
          <w:sz w:val="22"/>
          <w:szCs w:val="22"/>
        </w:rPr>
        <w:tab/>
      </w:r>
      <w:proofErr w:type="spellStart"/>
      <w:r w:rsidRPr="001A034D">
        <w:rPr>
          <w:rFonts w:cs="Times New Roman"/>
          <w:sz w:val="22"/>
          <w:szCs w:val="22"/>
        </w:rPr>
        <w:t>kongsa</w:t>
      </w:r>
      <w:proofErr w:type="spellEnd"/>
      <w:r w:rsidRPr="001A034D">
        <w:rPr>
          <w:rFonts w:cs="Times New Roman"/>
          <w:sz w:val="22"/>
          <w:szCs w:val="22"/>
        </w:rPr>
        <w:t xml:space="preserve">-ka </w:t>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proofErr w:type="spellStart"/>
      <w:r w:rsidRPr="001A034D">
        <w:rPr>
          <w:rFonts w:cs="Times New Roman"/>
          <w:sz w:val="22"/>
          <w:szCs w:val="22"/>
        </w:rPr>
        <w:t>acik</w:t>
      </w:r>
      <w:proofErr w:type="spellEnd"/>
      <w:r w:rsidRPr="001A034D">
        <w:rPr>
          <w:rFonts w:cs="Times New Roman"/>
          <w:sz w:val="22"/>
          <w:szCs w:val="22"/>
        </w:rPr>
        <w:t xml:space="preserve"> </w:t>
      </w:r>
      <w:r w:rsidR="003F31C1" w:rsidRPr="001A034D">
        <w:rPr>
          <w:rFonts w:cs="Times New Roman"/>
          <w:sz w:val="22"/>
          <w:szCs w:val="22"/>
        </w:rPr>
        <w:tab/>
      </w:r>
      <w:r w:rsidR="000D74D9" w:rsidRPr="001A034D">
        <w:rPr>
          <w:rFonts w:cs="Times New Roman"/>
          <w:sz w:val="22"/>
          <w:szCs w:val="22"/>
        </w:rPr>
        <w:tab/>
      </w:r>
      <w:proofErr w:type="spellStart"/>
      <w:r w:rsidRPr="001A034D">
        <w:rPr>
          <w:rFonts w:cs="Times New Roman"/>
          <w:sz w:val="22"/>
          <w:szCs w:val="22"/>
        </w:rPr>
        <w:t>kkuthna</w:t>
      </w:r>
      <w:proofErr w:type="spellEnd"/>
      <w:r w:rsidR="000D74D9" w:rsidRPr="001A034D">
        <w:rPr>
          <w:rFonts w:cs="Times New Roman"/>
          <w:sz w:val="22"/>
          <w:szCs w:val="22"/>
        </w:rPr>
        <w:t>-</w:t>
      </w:r>
      <w:r w:rsidRPr="001A034D">
        <w:rPr>
          <w:rFonts w:cs="Times New Roman"/>
          <w:sz w:val="22"/>
          <w:szCs w:val="22"/>
        </w:rPr>
        <w:t xml:space="preserve">ci </w:t>
      </w:r>
      <w:r w:rsidR="000D74D9" w:rsidRPr="001A034D">
        <w:rPr>
          <w:rFonts w:cs="Times New Roman"/>
          <w:sz w:val="22"/>
          <w:szCs w:val="22"/>
        </w:rPr>
        <w:tab/>
      </w:r>
      <w:r w:rsidR="000D74D9" w:rsidRPr="001A034D">
        <w:rPr>
          <w:rFonts w:cs="Times New Roman"/>
          <w:sz w:val="22"/>
          <w:szCs w:val="22"/>
        </w:rPr>
        <w:tab/>
      </w:r>
      <w:r w:rsidR="003F31C1" w:rsidRPr="001A034D">
        <w:rPr>
          <w:rFonts w:cs="Times New Roman"/>
          <w:sz w:val="22"/>
          <w:szCs w:val="22"/>
        </w:rPr>
        <w:tab/>
      </w:r>
      <w:proofErr w:type="spellStart"/>
      <w:r w:rsidRPr="001A034D">
        <w:rPr>
          <w:rFonts w:cs="Times New Roman"/>
          <w:sz w:val="22"/>
          <w:szCs w:val="22"/>
        </w:rPr>
        <w:t>anh</w:t>
      </w:r>
      <w:proofErr w:type="spellEnd"/>
      <w:r w:rsidRPr="001A034D">
        <w:rPr>
          <w:rFonts w:cs="Times New Roman"/>
          <w:sz w:val="22"/>
          <w:szCs w:val="22"/>
        </w:rPr>
        <w:t xml:space="preserve">-un </w:t>
      </w:r>
      <w:r w:rsidR="000D74D9" w:rsidRPr="001A034D">
        <w:rPr>
          <w:rFonts w:cs="Times New Roman"/>
          <w:sz w:val="22"/>
          <w:szCs w:val="22"/>
        </w:rPr>
        <w:t xml:space="preserve"> </w:t>
      </w:r>
      <w:r w:rsidR="000D74D9" w:rsidRPr="001A034D">
        <w:rPr>
          <w:rFonts w:cs="Times New Roman"/>
          <w:sz w:val="22"/>
          <w:szCs w:val="22"/>
        </w:rPr>
        <w:tab/>
      </w:r>
      <w:r w:rsidR="000D74D9" w:rsidRPr="001A034D">
        <w:rPr>
          <w:rFonts w:cs="Times New Roman"/>
          <w:sz w:val="22"/>
          <w:szCs w:val="22"/>
        </w:rPr>
        <w:tab/>
      </w:r>
      <w:proofErr w:type="spellStart"/>
      <w:r w:rsidRPr="001A034D">
        <w:rPr>
          <w:rFonts w:cs="Times New Roman"/>
          <w:sz w:val="22"/>
          <w:szCs w:val="22"/>
        </w:rPr>
        <w:t>moyang</w:t>
      </w:r>
      <w:proofErr w:type="spellEnd"/>
      <w:r w:rsidRPr="001A034D">
        <w:rPr>
          <w:rFonts w:cs="Times New Roman"/>
          <w:sz w:val="22"/>
          <w:szCs w:val="22"/>
        </w:rPr>
        <w:t>-</w:t>
      </w:r>
      <w:proofErr w:type="spellStart"/>
      <w:r w:rsidRPr="001A034D">
        <w:rPr>
          <w:rFonts w:cs="Times New Roman"/>
          <w:sz w:val="22"/>
          <w:szCs w:val="22"/>
        </w:rPr>
        <w:t>i</w:t>
      </w:r>
      <w:proofErr w:type="spellEnd"/>
      <w:r w:rsidRPr="001A034D">
        <w:rPr>
          <w:rFonts w:cs="Times New Roman"/>
          <w:sz w:val="22"/>
          <w:szCs w:val="22"/>
        </w:rPr>
        <w:t>-ta.</w:t>
      </w:r>
    </w:p>
    <w:p w14:paraId="71D0EBC6" w14:textId="6FE0087B"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construction-Nom</w:t>
      </w:r>
      <w:r w:rsidRPr="001A034D">
        <w:rPr>
          <w:rFonts w:cs="Times New Roman"/>
          <w:sz w:val="22"/>
          <w:szCs w:val="22"/>
        </w:rPr>
        <w:tab/>
        <w:t>yet</w:t>
      </w:r>
      <w:r w:rsidRPr="001A034D">
        <w:rPr>
          <w:rFonts w:cs="Times New Roman"/>
          <w:sz w:val="22"/>
          <w:szCs w:val="22"/>
        </w:rPr>
        <w:tab/>
      </w:r>
      <w:r w:rsidRPr="001A034D">
        <w:rPr>
          <w:rFonts w:cs="Times New Roman"/>
          <w:sz w:val="22"/>
          <w:szCs w:val="22"/>
        </w:rPr>
        <w:tab/>
      </w:r>
      <w:r w:rsidR="003F31C1" w:rsidRPr="001A034D">
        <w:rPr>
          <w:rFonts w:cs="Times New Roman"/>
          <w:sz w:val="22"/>
          <w:szCs w:val="22"/>
        </w:rPr>
        <w:tab/>
      </w:r>
      <w:r w:rsidRPr="001A034D">
        <w:rPr>
          <w:rFonts w:cs="Times New Roman"/>
          <w:sz w:val="22"/>
          <w:szCs w:val="22"/>
        </w:rPr>
        <w:t>finish-Conn</w:t>
      </w:r>
      <w:r w:rsidRPr="001A034D">
        <w:rPr>
          <w:rFonts w:cs="Times New Roman"/>
          <w:sz w:val="22"/>
          <w:szCs w:val="22"/>
        </w:rPr>
        <w:tab/>
      </w:r>
      <w:r w:rsidRPr="001A034D">
        <w:rPr>
          <w:rFonts w:cs="Times New Roman"/>
          <w:sz w:val="22"/>
          <w:szCs w:val="22"/>
        </w:rPr>
        <w:tab/>
        <w:t xml:space="preserve">Neg-Adn </w:t>
      </w:r>
      <w:r w:rsidRPr="001A034D">
        <w:rPr>
          <w:rFonts w:cs="Times New Roman"/>
          <w:sz w:val="22"/>
          <w:szCs w:val="22"/>
        </w:rPr>
        <w:tab/>
        <w:t>shape(seem)-Cop-</w:t>
      </w:r>
      <w:proofErr w:type="spellStart"/>
      <w:r w:rsidRPr="001A034D">
        <w:rPr>
          <w:rFonts w:cs="Times New Roman"/>
          <w:sz w:val="22"/>
          <w:szCs w:val="22"/>
        </w:rPr>
        <w:t>Dcl</w:t>
      </w:r>
      <w:proofErr w:type="spellEnd"/>
      <w:r w:rsidRPr="001A034D">
        <w:rPr>
          <w:rFonts w:cs="Times New Roman"/>
          <w:sz w:val="22"/>
          <w:szCs w:val="22"/>
        </w:rPr>
        <w:tab/>
      </w:r>
    </w:p>
    <w:p w14:paraId="1D130A2C" w14:textId="77777777"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Lit: ‘The construction is the shape of unfinished.’</w:t>
      </w:r>
    </w:p>
    <w:p w14:paraId="6022EE02" w14:textId="3C1EF10B"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Intended: ‘The construction does not seem over yet.’ </w:t>
      </w:r>
    </w:p>
    <w:p w14:paraId="63F3224D" w14:textId="358F26BF" w:rsidR="00165433" w:rsidRPr="001A034D" w:rsidRDefault="00165433"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f. </w:t>
      </w:r>
      <w:r w:rsidR="000D74D9" w:rsidRPr="001A034D">
        <w:rPr>
          <w:rFonts w:cs="Times New Roman"/>
          <w:sz w:val="22"/>
          <w:szCs w:val="22"/>
        </w:rPr>
        <w:tab/>
      </w:r>
      <w:proofErr w:type="spellStart"/>
      <w:r w:rsidRPr="001A034D">
        <w:rPr>
          <w:rFonts w:cs="Times New Roman"/>
          <w:sz w:val="22"/>
          <w:szCs w:val="22"/>
        </w:rPr>
        <w:t>na</w:t>
      </w:r>
      <w:proofErr w:type="spellEnd"/>
      <w:r w:rsidRPr="001A034D">
        <w:rPr>
          <w:rFonts w:cs="Times New Roman"/>
          <w:sz w:val="22"/>
          <w:szCs w:val="22"/>
        </w:rPr>
        <w:t xml:space="preserve">-n </w:t>
      </w:r>
      <w:r w:rsidR="000D74D9" w:rsidRPr="001A034D">
        <w:rPr>
          <w:rFonts w:cs="Times New Roman"/>
          <w:sz w:val="22"/>
          <w:szCs w:val="22"/>
        </w:rPr>
        <w:tab/>
      </w:r>
      <w:r w:rsidR="000D74D9" w:rsidRPr="001A034D">
        <w:rPr>
          <w:rFonts w:cs="Times New Roman"/>
          <w:sz w:val="22"/>
          <w:szCs w:val="22"/>
        </w:rPr>
        <w:tab/>
      </w:r>
      <w:proofErr w:type="spellStart"/>
      <w:r w:rsidRPr="001A034D">
        <w:rPr>
          <w:rFonts w:cs="Times New Roman"/>
          <w:sz w:val="22"/>
          <w:szCs w:val="22"/>
        </w:rPr>
        <w:t>khephi</w:t>
      </w:r>
      <w:proofErr w:type="spellEnd"/>
      <w:r w:rsidRPr="001A034D">
        <w:rPr>
          <w:rFonts w:cs="Times New Roman"/>
          <w:sz w:val="22"/>
          <w:szCs w:val="22"/>
        </w:rPr>
        <w:t>-</w:t>
      </w:r>
      <w:proofErr w:type="spellStart"/>
      <w:r w:rsidRPr="001A034D">
        <w:rPr>
          <w:rFonts w:cs="Times New Roman"/>
          <w:sz w:val="22"/>
          <w:szCs w:val="22"/>
        </w:rPr>
        <w:t>i</w:t>
      </w:r>
      <w:proofErr w:type="spellEnd"/>
      <w:r w:rsidRPr="001A034D">
        <w:rPr>
          <w:rFonts w:cs="Times New Roman"/>
          <w:sz w:val="22"/>
          <w:szCs w:val="22"/>
        </w:rPr>
        <w:t>-ta.</w:t>
      </w:r>
    </w:p>
    <w:p w14:paraId="2C33DC24" w14:textId="4B87D659"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I-Top</w:t>
      </w:r>
      <w:r w:rsidRPr="001A034D">
        <w:rPr>
          <w:rFonts w:cs="Times New Roman"/>
          <w:sz w:val="22"/>
          <w:szCs w:val="22"/>
        </w:rPr>
        <w:tab/>
      </w:r>
      <w:r w:rsidRPr="001A034D">
        <w:rPr>
          <w:rFonts w:cs="Times New Roman"/>
          <w:sz w:val="22"/>
          <w:szCs w:val="22"/>
        </w:rPr>
        <w:tab/>
        <w:t>coffee-Cop-</w:t>
      </w:r>
      <w:proofErr w:type="spellStart"/>
      <w:r w:rsidRPr="001A034D">
        <w:rPr>
          <w:rFonts w:cs="Times New Roman"/>
          <w:sz w:val="22"/>
          <w:szCs w:val="22"/>
        </w:rPr>
        <w:t>Dcl</w:t>
      </w:r>
      <w:proofErr w:type="spellEnd"/>
    </w:p>
    <w:p w14:paraId="19AEE4E3" w14:textId="54E61964"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 am coffee.’</w:t>
      </w:r>
    </w:p>
    <w:p w14:paraId="51B521EE" w14:textId="54BEF402" w:rsidR="00165433" w:rsidRPr="001A034D" w:rsidRDefault="00165433"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g. </w:t>
      </w:r>
      <w:r w:rsidR="000D74D9" w:rsidRPr="001A034D">
        <w:rPr>
          <w:rFonts w:cs="Times New Roman"/>
          <w:sz w:val="22"/>
          <w:szCs w:val="22"/>
        </w:rPr>
        <w:tab/>
      </w:r>
      <w:proofErr w:type="spellStart"/>
      <w:r w:rsidRPr="001A034D">
        <w:rPr>
          <w:rFonts w:cs="Times New Roman"/>
          <w:sz w:val="22"/>
          <w:szCs w:val="22"/>
        </w:rPr>
        <w:t>wuli</w:t>
      </w:r>
      <w:proofErr w:type="spellEnd"/>
      <w:r w:rsidRPr="001A034D">
        <w:rPr>
          <w:rFonts w:cs="Times New Roman"/>
          <w:sz w:val="22"/>
          <w:szCs w:val="22"/>
        </w:rPr>
        <w:t xml:space="preserve">-ka </w:t>
      </w:r>
      <w:r w:rsidR="000D74D9" w:rsidRPr="001A034D">
        <w:rPr>
          <w:rFonts w:cs="Times New Roman"/>
          <w:sz w:val="22"/>
          <w:szCs w:val="22"/>
        </w:rPr>
        <w:tab/>
      </w:r>
      <w:r w:rsidR="000D74D9" w:rsidRPr="001A034D">
        <w:rPr>
          <w:rFonts w:cs="Times New Roman"/>
          <w:sz w:val="22"/>
          <w:szCs w:val="22"/>
        </w:rPr>
        <w:tab/>
      </w:r>
      <w:proofErr w:type="spellStart"/>
      <w:r w:rsidRPr="001A034D">
        <w:rPr>
          <w:rFonts w:cs="Times New Roman"/>
          <w:sz w:val="22"/>
          <w:szCs w:val="22"/>
        </w:rPr>
        <w:t>cheum</w:t>
      </w:r>
      <w:proofErr w:type="spellEnd"/>
      <w:r w:rsidRPr="001A034D">
        <w:rPr>
          <w:rFonts w:cs="Times New Roman"/>
          <w:sz w:val="22"/>
          <w:szCs w:val="22"/>
        </w:rPr>
        <w:t xml:space="preserve"> </w:t>
      </w:r>
      <w:r w:rsidR="000D74D9" w:rsidRPr="001A034D">
        <w:rPr>
          <w:rFonts w:cs="Times New Roman"/>
          <w:sz w:val="22"/>
          <w:szCs w:val="22"/>
        </w:rPr>
        <w:tab/>
      </w:r>
      <w:r w:rsidRPr="001A034D">
        <w:rPr>
          <w:rFonts w:cs="Times New Roman"/>
          <w:sz w:val="22"/>
          <w:szCs w:val="22"/>
        </w:rPr>
        <w:t xml:space="preserve">manna-n </w:t>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3F31C1" w:rsidRPr="001A034D">
        <w:rPr>
          <w:rFonts w:cs="Times New Roman"/>
          <w:sz w:val="22"/>
          <w:szCs w:val="22"/>
        </w:rPr>
        <w:tab/>
      </w:r>
      <w:proofErr w:type="spellStart"/>
      <w:r w:rsidRPr="001A034D">
        <w:rPr>
          <w:rFonts w:cs="Times New Roman"/>
          <w:sz w:val="22"/>
          <w:szCs w:val="22"/>
        </w:rPr>
        <w:t>kes</w:t>
      </w:r>
      <w:proofErr w:type="spellEnd"/>
      <w:r w:rsidRPr="001A034D">
        <w:rPr>
          <w:rFonts w:cs="Times New Roman"/>
          <w:sz w:val="22"/>
          <w:szCs w:val="22"/>
        </w:rPr>
        <w:t xml:space="preserve">-un </w:t>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Pr="001A034D">
        <w:rPr>
          <w:rFonts w:cs="Times New Roman"/>
          <w:sz w:val="22"/>
          <w:szCs w:val="22"/>
        </w:rPr>
        <w:t>Busan-</w:t>
      </w:r>
      <w:proofErr w:type="spellStart"/>
      <w:r w:rsidRPr="001A034D">
        <w:rPr>
          <w:rFonts w:cs="Times New Roman"/>
          <w:sz w:val="22"/>
          <w:szCs w:val="22"/>
        </w:rPr>
        <w:t>eyse</w:t>
      </w:r>
      <w:proofErr w:type="spellEnd"/>
      <w:r w:rsidR="000D74D9" w:rsidRPr="001A034D">
        <w:rPr>
          <w:rFonts w:cs="Times New Roman"/>
          <w:sz w:val="22"/>
          <w:szCs w:val="22"/>
        </w:rPr>
        <w:t>-</w:t>
      </w:r>
      <w:proofErr w:type="spellStart"/>
      <w:r w:rsidRPr="001A034D">
        <w:rPr>
          <w:rFonts w:cs="Times New Roman"/>
          <w:sz w:val="22"/>
          <w:szCs w:val="22"/>
        </w:rPr>
        <w:t>i</w:t>
      </w:r>
      <w:proofErr w:type="spellEnd"/>
      <w:r w:rsidRPr="001A034D">
        <w:rPr>
          <w:rFonts w:cs="Times New Roman"/>
          <w:sz w:val="22"/>
          <w:szCs w:val="22"/>
        </w:rPr>
        <w:t>-ess-ta</w:t>
      </w:r>
    </w:p>
    <w:p w14:paraId="27EC4735" w14:textId="7AE78B54" w:rsidR="00DB577D"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we-Nom</w:t>
      </w:r>
      <w:r w:rsidRPr="001A034D">
        <w:rPr>
          <w:rFonts w:cs="Times New Roman"/>
          <w:sz w:val="22"/>
          <w:szCs w:val="22"/>
        </w:rPr>
        <w:tab/>
      </w:r>
      <w:r w:rsidRPr="001A034D">
        <w:rPr>
          <w:rFonts w:cs="Times New Roman"/>
          <w:sz w:val="22"/>
          <w:szCs w:val="22"/>
        </w:rPr>
        <w:tab/>
        <w:t>first</w:t>
      </w:r>
      <w:r w:rsidRPr="001A034D">
        <w:rPr>
          <w:rFonts w:cs="Times New Roman"/>
          <w:sz w:val="22"/>
          <w:szCs w:val="22"/>
        </w:rPr>
        <w:tab/>
      </w:r>
      <w:r w:rsidRPr="001A034D">
        <w:rPr>
          <w:rFonts w:cs="Times New Roman"/>
          <w:sz w:val="22"/>
          <w:szCs w:val="22"/>
        </w:rPr>
        <w:tab/>
      </w:r>
      <w:r w:rsidRPr="001A034D">
        <w:rPr>
          <w:rFonts w:cs="Times New Roman"/>
          <w:sz w:val="22"/>
          <w:szCs w:val="22"/>
        </w:rPr>
        <w:tab/>
        <w:t>meet-Adn</w:t>
      </w:r>
      <w:r w:rsidRPr="001A034D">
        <w:rPr>
          <w:rFonts w:cs="Times New Roman"/>
          <w:sz w:val="22"/>
          <w:szCs w:val="22"/>
        </w:rPr>
        <w:tab/>
      </w:r>
      <w:r w:rsidRPr="001A034D">
        <w:rPr>
          <w:rFonts w:cs="Times New Roman"/>
          <w:sz w:val="22"/>
          <w:szCs w:val="22"/>
        </w:rPr>
        <w:tab/>
      </w:r>
      <w:r w:rsidRPr="001A034D">
        <w:rPr>
          <w:rFonts w:cs="Times New Roman"/>
          <w:sz w:val="22"/>
          <w:szCs w:val="22"/>
        </w:rPr>
        <w:tab/>
        <w:t>KES-Adn</w:t>
      </w:r>
      <w:r w:rsidRPr="001A034D">
        <w:rPr>
          <w:rFonts w:cs="Times New Roman"/>
          <w:sz w:val="22"/>
          <w:szCs w:val="22"/>
        </w:rPr>
        <w:tab/>
      </w:r>
      <w:r w:rsidRPr="001A034D">
        <w:rPr>
          <w:rFonts w:cs="Times New Roman"/>
          <w:sz w:val="22"/>
          <w:szCs w:val="22"/>
        </w:rPr>
        <w:tab/>
      </w:r>
      <w:r w:rsidRPr="001A034D">
        <w:rPr>
          <w:rFonts w:cs="Times New Roman"/>
          <w:sz w:val="22"/>
          <w:szCs w:val="22"/>
        </w:rPr>
        <w:tab/>
        <w:t>Busan-in-Cop-</w:t>
      </w:r>
      <w:proofErr w:type="spellStart"/>
      <w:r w:rsidRPr="001A034D">
        <w:rPr>
          <w:rFonts w:cs="Times New Roman"/>
          <w:sz w:val="22"/>
          <w:szCs w:val="22"/>
        </w:rPr>
        <w:t>Pst</w:t>
      </w:r>
      <w:proofErr w:type="spellEnd"/>
      <w:r w:rsidRPr="001A034D">
        <w:rPr>
          <w:rFonts w:cs="Times New Roman"/>
          <w:sz w:val="22"/>
          <w:szCs w:val="22"/>
        </w:rPr>
        <w:t>-</w:t>
      </w:r>
      <w:proofErr w:type="spellStart"/>
      <w:r w:rsidRPr="001A034D">
        <w:rPr>
          <w:rFonts w:cs="Times New Roman"/>
          <w:sz w:val="22"/>
          <w:szCs w:val="22"/>
        </w:rPr>
        <w:t>Dcl</w:t>
      </w:r>
      <w:proofErr w:type="spellEnd"/>
    </w:p>
    <w:p w14:paraId="00E3A554" w14:textId="11B4AEF2"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Lit: ‘What we met first was in Busan.’</w:t>
      </w:r>
    </w:p>
    <w:p w14:paraId="22AA2B5D" w14:textId="07CA60E0"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Intended: ‘</w:t>
      </w:r>
      <w:r w:rsidR="006D7B49" w:rsidRPr="001A034D">
        <w:rPr>
          <w:rFonts w:cs="Times New Roman"/>
          <w:sz w:val="22"/>
          <w:szCs w:val="22"/>
        </w:rPr>
        <w:t xml:space="preserve">It was in </w:t>
      </w:r>
      <w:r w:rsidRPr="001A034D">
        <w:rPr>
          <w:rFonts w:cs="Times New Roman"/>
          <w:sz w:val="22"/>
          <w:szCs w:val="22"/>
        </w:rPr>
        <w:t>Busan</w:t>
      </w:r>
      <w:r w:rsidR="006D7B49" w:rsidRPr="001A034D">
        <w:rPr>
          <w:rFonts w:cs="Times New Roman"/>
          <w:sz w:val="22"/>
          <w:szCs w:val="22"/>
        </w:rPr>
        <w:t xml:space="preserve"> that we met first</w:t>
      </w:r>
      <w:r w:rsidRPr="001A034D">
        <w:rPr>
          <w:rFonts w:cs="Times New Roman"/>
          <w:sz w:val="22"/>
          <w:szCs w:val="22"/>
        </w:rPr>
        <w:t>.’</w:t>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p>
    <w:p w14:paraId="601BEC80" w14:textId="77777777" w:rsidR="000D74D9" w:rsidRPr="001A034D" w:rsidRDefault="000D74D9" w:rsidP="00DB577D">
      <w:pPr>
        <w:rPr>
          <w:rFonts w:cs="Times New Roman"/>
          <w:sz w:val="22"/>
          <w:szCs w:val="22"/>
        </w:rPr>
      </w:pPr>
    </w:p>
    <w:p w14:paraId="22AA5713" w14:textId="39DFD9EB" w:rsidR="00DB577D" w:rsidRPr="001A034D" w:rsidRDefault="00DB577D" w:rsidP="00F17775">
      <w:pPr>
        <w:ind w:firstLineChars="257" w:firstLine="565"/>
        <w:rPr>
          <w:rFonts w:cs="Times New Roman"/>
          <w:sz w:val="22"/>
          <w:szCs w:val="22"/>
        </w:rPr>
      </w:pPr>
      <w:r w:rsidRPr="001A034D">
        <w:rPr>
          <w:rFonts w:cs="Times New Roman"/>
          <w:sz w:val="22"/>
          <w:szCs w:val="22"/>
        </w:rPr>
        <w:t xml:space="preserve">While </w:t>
      </w:r>
      <w:proofErr w:type="spellStart"/>
      <w:r w:rsidRPr="001A034D">
        <w:rPr>
          <w:rFonts w:cs="Times New Roman"/>
          <w:sz w:val="22"/>
          <w:szCs w:val="22"/>
        </w:rPr>
        <w:t>Kwukehak</w:t>
      </w:r>
      <w:proofErr w:type="spellEnd"/>
      <w:r w:rsidRPr="001A034D">
        <w:rPr>
          <w:rFonts w:cs="Times New Roman"/>
          <w:sz w:val="22"/>
          <w:szCs w:val="22"/>
        </w:rPr>
        <w:t xml:space="preserve"> scholars provide robust observations of the data, they tend to pay relatively little attention to the relevance of their observations/analyses to contemporary linguistic theories.</w:t>
      </w:r>
      <w:r w:rsidR="00720104" w:rsidRPr="001A034D">
        <w:rPr>
          <w:rStyle w:val="FootnoteReference"/>
          <w:rFonts w:cs="Times New Roman"/>
          <w:sz w:val="22"/>
          <w:szCs w:val="22"/>
        </w:rPr>
        <w:footnoteReference w:id="2"/>
      </w:r>
      <w:r w:rsidRPr="001A034D">
        <w:rPr>
          <w:rFonts w:cs="Times New Roman"/>
          <w:sz w:val="22"/>
          <w:szCs w:val="22"/>
        </w:rPr>
        <w:t xml:space="preserve"> Interestingly, examples like (3) haven’t drawn much attention from either group. For this reason, I consider </w:t>
      </w:r>
      <w:r w:rsidR="0047504F" w:rsidRPr="001A034D">
        <w:rPr>
          <w:rFonts w:cs="Times New Roman"/>
          <w:sz w:val="22"/>
          <w:szCs w:val="22"/>
        </w:rPr>
        <w:t xml:space="preserve">Choi (2017) and </w:t>
      </w:r>
      <w:r w:rsidRPr="001A034D">
        <w:rPr>
          <w:rFonts w:cs="Times New Roman"/>
          <w:sz w:val="22"/>
          <w:szCs w:val="22"/>
        </w:rPr>
        <w:t xml:space="preserve">Kim (2015) rare exceptions. Kim (2015) analyzes the copula with emphasis on the type given in (3a), adopting the notion of meaning transfer proposed by </w:t>
      </w:r>
      <w:proofErr w:type="spellStart"/>
      <w:r w:rsidRPr="001A034D">
        <w:rPr>
          <w:rFonts w:cs="Times New Roman"/>
          <w:sz w:val="22"/>
          <w:szCs w:val="22"/>
        </w:rPr>
        <w:t>Nunberg</w:t>
      </w:r>
      <w:proofErr w:type="spellEnd"/>
      <w:r w:rsidRPr="001A034D">
        <w:rPr>
          <w:rFonts w:cs="Times New Roman"/>
          <w:sz w:val="22"/>
          <w:szCs w:val="22"/>
        </w:rPr>
        <w:t xml:space="preserve"> (1978, 1979, 1993, 1995, 2002). Working within a cognitive linguistic framework, Choi (2017) argues that metonymy plays a central role in the interpretation of copular sentences. </w:t>
      </w:r>
    </w:p>
    <w:p w14:paraId="514194BC" w14:textId="77777777" w:rsidR="00DB577D" w:rsidRPr="001A034D" w:rsidRDefault="00DB577D" w:rsidP="00DB577D">
      <w:pPr>
        <w:rPr>
          <w:rFonts w:cs="Times New Roman"/>
          <w:sz w:val="22"/>
          <w:szCs w:val="22"/>
        </w:rPr>
      </w:pPr>
    </w:p>
    <w:p w14:paraId="44CC80A6" w14:textId="3CA3C5FF" w:rsidR="00DB577D" w:rsidRPr="001A034D" w:rsidRDefault="00DB577D" w:rsidP="00DB577D">
      <w:pPr>
        <w:rPr>
          <w:rFonts w:cs="Times New Roman"/>
          <w:sz w:val="22"/>
          <w:szCs w:val="22"/>
        </w:rPr>
      </w:pPr>
      <w:r w:rsidRPr="001A034D">
        <w:rPr>
          <w:rFonts w:cs="Times New Roman"/>
          <w:sz w:val="22"/>
          <w:szCs w:val="22"/>
        </w:rPr>
        <w:t>(3)</w:t>
      </w:r>
      <w:r w:rsidRPr="001A034D">
        <w:rPr>
          <w:rFonts w:cs="Times New Roman"/>
          <w:sz w:val="22"/>
          <w:szCs w:val="22"/>
        </w:rPr>
        <w:tab/>
      </w:r>
      <w:r w:rsidRPr="001A034D">
        <w:rPr>
          <w:rFonts w:cs="Times New Roman"/>
          <w:sz w:val="22"/>
          <w:szCs w:val="22"/>
        </w:rPr>
        <w:tab/>
        <w:t xml:space="preserve">a. </w:t>
      </w:r>
      <w:r w:rsidR="000D74D9" w:rsidRPr="001A034D">
        <w:rPr>
          <w:rFonts w:cs="Times New Roman"/>
          <w:sz w:val="22"/>
          <w:szCs w:val="22"/>
        </w:rPr>
        <w:tab/>
      </w:r>
      <w:proofErr w:type="spellStart"/>
      <w:r w:rsidRPr="001A034D">
        <w:rPr>
          <w:rFonts w:cs="Times New Roman"/>
          <w:sz w:val="22"/>
          <w:szCs w:val="22"/>
        </w:rPr>
        <w:t>na</w:t>
      </w:r>
      <w:proofErr w:type="spellEnd"/>
      <w:r w:rsidRPr="001A034D">
        <w:rPr>
          <w:rFonts w:cs="Times New Roman"/>
          <w:sz w:val="22"/>
          <w:szCs w:val="22"/>
        </w:rPr>
        <w:t>-</w:t>
      </w:r>
      <w:r w:rsidR="005C6AED" w:rsidRPr="001A034D">
        <w:rPr>
          <w:rFonts w:cs="Times New Roman"/>
          <w:sz w:val="22"/>
          <w:szCs w:val="22"/>
        </w:rPr>
        <w:t>n</w:t>
      </w:r>
      <w:r w:rsidRPr="001A034D">
        <w:rPr>
          <w:rFonts w:cs="Times New Roman"/>
          <w:sz w:val="22"/>
          <w:szCs w:val="22"/>
        </w:rPr>
        <w:t xml:space="preserve">un </w:t>
      </w:r>
      <w:r w:rsidR="000D74D9" w:rsidRPr="001A034D">
        <w:rPr>
          <w:rFonts w:cs="Times New Roman"/>
          <w:sz w:val="22"/>
          <w:szCs w:val="22"/>
        </w:rPr>
        <w:tab/>
      </w:r>
      <w:r w:rsidR="003F31C1" w:rsidRPr="001A034D">
        <w:rPr>
          <w:rFonts w:cs="Times New Roman"/>
          <w:sz w:val="22"/>
          <w:szCs w:val="22"/>
        </w:rPr>
        <w:tab/>
      </w:r>
      <w:proofErr w:type="spellStart"/>
      <w:r w:rsidRPr="001A034D">
        <w:rPr>
          <w:rFonts w:cs="Times New Roman"/>
          <w:sz w:val="22"/>
          <w:szCs w:val="22"/>
        </w:rPr>
        <w:t>haympeke</w:t>
      </w:r>
      <w:proofErr w:type="spellEnd"/>
      <w:r w:rsidRPr="001A034D">
        <w:rPr>
          <w:rFonts w:cs="Times New Roman"/>
          <w:sz w:val="22"/>
          <w:szCs w:val="22"/>
        </w:rPr>
        <w:t>-</w:t>
      </w:r>
      <w:proofErr w:type="spellStart"/>
      <w:r w:rsidRPr="001A034D">
        <w:rPr>
          <w:rFonts w:cs="Times New Roman"/>
          <w:sz w:val="22"/>
          <w:szCs w:val="22"/>
        </w:rPr>
        <w:t>i</w:t>
      </w:r>
      <w:proofErr w:type="spellEnd"/>
      <w:r w:rsidRPr="001A034D">
        <w:rPr>
          <w:rFonts w:cs="Times New Roman"/>
          <w:sz w:val="22"/>
          <w:szCs w:val="22"/>
        </w:rPr>
        <w:t>-ta.</w:t>
      </w:r>
    </w:p>
    <w:p w14:paraId="6767D6E6" w14:textId="236216F8"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I-Top</w:t>
      </w:r>
      <w:r w:rsidRPr="001A034D">
        <w:rPr>
          <w:rFonts w:cs="Times New Roman"/>
          <w:sz w:val="22"/>
          <w:szCs w:val="22"/>
        </w:rPr>
        <w:tab/>
      </w:r>
      <w:r w:rsidRPr="001A034D">
        <w:rPr>
          <w:rFonts w:cs="Times New Roman"/>
          <w:sz w:val="22"/>
          <w:szCs w:val="22"/>
        </w:rPr>
        <w:tab/>
      </w:r>
      <w:r w:rsidRPr="001A034D">
        <w:rPr>
          <w:rFonts w:cs="Times New Roman"/>
          <w:sz w:val="22"/>
          <w:szCs w:val="22"/>
        </w:rPr>
        <w:tab/>
        <w:t>hamburger-Cop-</w:t>
      </w:r>
      <w:proofErr w:type="spellStart"/>
      <w:r w:rsidRPr="001A034D">
        <w:rPr>
          <w:rFonts w:cs="Times New Roman"/>
          <w:sz w:val="22"/>
          <w:szCs w:val="22"/>
        </w:rPr>
        <w:t>Dcl</w:t>
      </w:r>
      <w:proofErr w:type="spellEnd"/>
    </w:p>
    <w:p w14:paraId="01D37A1C" w14:textId="061EE853" w:rsidR="006D7B49" w:rsidRPr="001A034D" w:rsidRDefault="006D7B4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‘As for me, I am a hamburger.’</w:t>
      </w:r>
    </w:p>
    <w:p w14:paraId="099AAD80" w14:textId="2D073D12" w:rsidR="00DB577D"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b. </w:t>
      </w:r>
      <w:r w:rsidR="000D74D9" w:rsidRPr="001A034D">
        <w:rPr>
          <w:rFonts w:cs="Times New Roman"/>
          <w:sz w:val="22"/>
          <w:szCs w:val="22"/>
        </w:rPr>
        <w:tab/>
      </w:r>
      <w:r w:rsidRPr="001A034D">
        <w:rPr>
          <w:rFonts w:cs="Times New Roman"/>
          <w:sz w:val="22"/>
          <w:szCs w:val="22"/>
        </w:rPr>
        <w:t>nay-ka</w:t>
      </w:r>
      <w:r w:rsidRPr="001A034D">
        <w:rPr>
          <w:rFonts w:cs="Times New Roman"/>
          <w:sz w:val="22"/>
          <w:szCs w:val="22"/>
        </w:rPr>
        <w:tab/>
      </w:r>
      <w:r w:rsidR="000D74D9" w:rsidRPr="001A034D">
        <w:rPr>
          <w:rFonts w:cs="Times New Roman"/>
          <w:sz w:val="22"/>
          <w:szCs w:val="22"/>
        </w:rPr>
        <w:tab/>
      </w:r>
      <w:proofErr w:type="spellStart"/>
      <w:r w:rsidRPr="001A034D">
        <w:rPr>
          <w:rFonts w:cs="Times New Roman"/>
          <w:sz w:val="22"/>
          <w:szCs w:val="22"/>
        </w:rPr>
        <w:t>haympeke</w:t>
      </w:r>
      <w:proofErr w:type="spellEnd"/>
      <w:r w:rsidRPr="001A034D">
        <w:rPr>
          <w:rFonts w:cs="Times New Roman"/>
          <w:sz w:val="22"/>
          <w:szCs w:val="22"/>
        </w:rPr>
        <w:t>-</w:t>
      </w:r>
      <w:proofErr w:type="spellStart"/>
      <w:r w:rsidRPr="001A034D">
        <w:rPr>
          <w:rFonts w:cs="Times New Roman"/>
          <w:sz w:val="22"/>
          <w:szCs w:val="22"/>
        </w:rPr>
        <w:t>i</w:t>
      </w:r>
      <w:proofErr w:type="spellEnd"/>
      <w:r w:rsidRPr="001A034D">
        <w:rPr>
          <w:rFonts w:cs="Times New Roman"/>
          <w:sz w:val="22"/>
          <w:szCs w:val="22"/>
        </w:rPr>
        <w:t>-</w:t>
      </w:r>
      <w:r w:rsidR="00AD5DDC" w:rsidRPr="001A034D">
        <w:rPr>
          <w:rFonts w:cs="Times New Roman"/>
          <w:sz w:val="22"/>
          <w:szCs w:val="22"/>
        </w:rPr>
        <w:t>ta</w:t>
      </w:r>
      <w:r w:rsidRPr="001A034D">
        <w:rPr>
          <w:rFonts w:cs="Times New Roman"/>
          <w:sz w:val="22"/>
          <w:szCs w:val="22"/>
        </w:rPr>
        <w:t>.</w:t>
      </w:r>
    </w:p>
    <w:p w14:paraId="02997BD3" w14:textId="071EA00F"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I-Nom</w:t>
      </w:r>
      <w:r w:rsidRPr="001A034D">
        <w:rPr>
          <w:rFonts w:cs="Times New Roman"/>
          <w:sz w:val="22"/>
          <w:szCs w:val="22"/>
        </w:rPr>
        <w:tab/>
      </w:r>
      <w:r w:rsidRPr="001A034D">
        <w:rPr>
          <w:rFonts w:cs="Times New Roman"/>
          <w:sz w:val="22"/>
          <w:szCs w:val="22"/>
        </w:rPr>
        <w:tab/>
        <w:t>hamburger-Cop-</w:t>
      </w:r>
      <w:proofErr w:type="spellStart"/>
      <w:r w:rsidRPr="001A034D">
        <w:rPr>
          <w:rFonts w:cs="Times New Roman"/>
          <w:sz w:val="22"/>
          <w:szCs w:val="22"/>
        </w:rPr>
        <w:t>Dc</w:t>
      </w:r>
      <w:r w:rsidR="00AD5DDC" w:rsidRPr="001A034D">
        <w:rPr>
          <w:rFonts w:cs="Times New Roman"/>
          <w:sz w:val="22"/>
          <w:szCs w:val="22"/>
        </w:rPr>
        <w:t>l</w:t>
      </w:r>
      <w:proofErr w:type="spellEnd"/>
    </w:p>
    <w:p w14:paraId="64138788" w14:textId="24C893E0" w:rsidR="006D7B49" w:rsidRPr="001A034D" w:rsidRDefault="006D7B4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‘I am a hamburger.’</w:t>
      </w:r>
    </w:p>
    <w:p w14:paraId="49E03766" w14:textId="111B369B" w:rsidR="00195362" w:rsidRPr="001A034D" w:rsidRDefault="00DB577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c. </w:t>
      </w:r>
      <w:r w:rsidR="000D74D9" w:rsidRPr="001A034D">
        <w:rPr>
          <w:rFonts w:cs="Times New Roman"/>
          <w:sz w:val="22"/>
          <w:szCs w:val="22"/>
        </w:rPr>
        <w:tab/>
      </w:r>
      <w:proofErr w:type="spellStart"/>
      <w:r w:rsidRPr="001A034D">
        <w:rPr>
          <w:rFonts w:cs="Times New Roman"/>
          <w:sz w:val="22"/>
          <w:szCs w:val="22"/>
        </w:rPr>
        <w:t>appa</w:t>
      </w:r>
      <w:proofErr w:type="spellEnd"/>
      <w:r w:rsidRPr="001A034D">
        <w:rPr>
          <w:rFonts w:cs="Times New Roman"/>
          <w:sz w:val="22"/>
          <w:szCs w:val="22"/>
        </w:rPr>
        <w:t xml:space="preserve">-nun </w:t>
      </w:r>
      <w:r w:rsidR="000D74D9" w:rsidRPr="001A034D">
        <w:rPr>
          <w:rFonts w:cs="Times New Roman"/>
          <w:sz w:val="22"/>
          <w:szCs w:val="22"/>
        </w:rPr>
        <w:tab/>
      </w:r>
      <w:proofErr w:type="spellStart"/>
      <w:r w:rsidRPr="001A034D">
        <w:rPr>
          <w:rFonts w:cs="Times New Roman"/>
          <w:sz w:val="22"/>
          <w:szCs w:val="22"/>
        </w:rPr>
        <w:t>tto</w:t>
      </w:r>
      <w:proofErr w:type="spellEnd"/>
      <w:r w:rsidRPr="001A034D">
        <w:rPr>
          <w:rFonts w:cs="Times New Roman"/>
          <w:sz w:val="22"/>
          <w:szCs w:val="22"/>
        </w:rPr>
        <w:t xml:space="preserve"> </w:t>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r w:rsidR="000D74D9" w:rsidRPr="001A034D">
        <w:rPr>
          <w:rFonts w:cs="Times New Roman"/>
          <w:sz w:val="22"/>
          <w:szCs w:val="22"/>
        </w:rPr>
        <w:tab/>
      </w:r>
      <w:proofErr w:type="spellStart"/>
      <w:r w:rsidRPr="001A034D">
        <w:rPr>
          <w:rFonts w:cs="Times New Roman"/>
          <w:sz w:val="22"/>
          <w:szCs w:val="22"/>
        </w:rPr>
        <w:t>ku</w:t>
      </w:r>
      <w:proofErr w:type="spellEnd"/>
      <w:r w:rsidRPr="001A034D">
        <w:rPr>
          <w:rFonts w:cs="Times New Roman"/>
          <w:sz w:val="22"/>
          <w:szCs w:val="22"/>
        </w:rPr>
        <w:t xml:space="preserve"> </w:t>
      </w:r>
      <w:r w:rsidR="000D74D9" w:rsidRPr="001A034D">
        <w:rPr>
          <w:rFonts w:cs="Times New Roman"/>
          <w:sz w:val="22"/>
          <w:szCs w:val="22"/>
        </w:rPr>
        <w:tab/>
      </w:r>
      <w:r w:rsidR="000D74D9" w:rsidRPr="001A034D">
        <w:rPr>
          <w:rFonts w:cs="Times New Roman"/>
          <w:sz w:val="22"/>
          <w:szCs w:val="22"/>
        </w:rPr>
        <w:tab/>
      </w:r>
      <w:r w:rsidR="003F31C1" w:rsidRPr="001A034D">
        <w:rPr>
          <w:rFonts w:cs="Times New Roman"/>
          <w:sz w:val="22"/>
          <w:szCs w:val="22"/>
        </w:rPr>
        <w:tab/>
      </w:r>
      <w:r w:rsidRPr="001A034D">
        <w:rPr>
          <w:rFonts w:cs="Times New Roman"/>
          <w:sz w:val="22"/>
          <w:szCs w:val="22"/>
        </w:rPr>
        <w:t>soli-</w:t>
      </w:r>
      <w:proofErr w:type="spellStart"/>
      <w:r w:rsidRPr="001A034D">
        <w:rPr>
          <w:rFonts w:cs="Times New Roman"/>
          <w:sz w:val="22"/>
          <w:szCs w:val="22"/>
        </w:rPr>
        <w:t>i</w:t>
      </w:r>
      <w:proofErr w:type="spellEnd"/>
      <w:r w:rsidRPr="001A034D">
        <w:rPr>
          <w:rFonts w:cs="Times New Roman"/>
          <w:sz w:val="22"/>
          <w:szCs w:val="22"/>
        </w:rPr>
        <w:t>-</w:t>
      </w:r>
      <w:proofErr w:type="spellStart"/>
      <w:r w:rsidRPr="001A034D">
        <w:rPr>
          <w:rFonts w:cs="Times New Roman"/>
          <w:sz w:val="22"/>
          <w:szCs w:val="22"/>
        </w:rPr>
        <w:t>ya</w:t>
      </w:r>
      <w:proofErr w:type="spellEnd"/>
      <w:r w:rsidRPr="001A034D">
        <w:rPr>
          <w:rFonts w:cs="Times New Roman"/>
          <w:sz w:val="22"/>
          <w:szCs w:val="22"/>
        </w:rPr>
        <w:t>?</w:t>
      </w:r>
    </w:p>
    <w:p w14:paraId="11B18743" w14:textId="71EFA1B3"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dad-Top</w:t>
      </w:r>
      <w:r w:rsidRPr="001A034D">
        <w:rPr>
          <w:rFonts w:cs="Times New Roman"/>
          <w:sz w:val="22"/>
          <w:szCs w:val="22"/>
        </w:rPr>
        <w:tab/>
      </w:r>
      <w:r w:rsidRPr="001A034D">
        <w:rPr>
          <w:rFonts w:cs="Times New Roman"/>
          <w:sz w:val="22"/>
          <w:szCs w:val="22"/>
        </w:rPr>
        <w:tab/>
        <w:t>again</w:t>
      </w:r>
      <w:r w:rsidRPr="001A034D">
        <w:rPr>
          <w:rFonts w:cs="Times New Roman"/>
          <w:sz w:val="22"/>
          <w:szCs w:val="22"/>
        </w:rPr>
        <w:tab/>
      </w:r>
      <w:r w:rsidRPr="001A034D">
        <w:rPr>
          <w:rFonts w:cs="Times New Roman"/>
          <w:sz w:val="22"/>
          <w:szCs w:val="22"/>
        </w:rPr>
        <w:tab/>
        <w:t>that</w:t>
      </w:r>
      <w:r w:rsidRPr="001A034D">
        <w:rPr>
          <w:rFonts w:cs="Times New Roman"/>
          <w:sz w:val="22"/>
          <w:szCs w:val="22"/>
        </w:rPr>
        <w:tab/>
      </w:r>
      <w:r w:rsidRPr="001A034D">
        <w:rPr>
          <w:rFonts w:cs="Times New Roman"/>
          <w:sz w:val="22"/>
          <w:szCs w:val="22"/>
        </w:rPr>
        <w:tab/>
        <w:t>sound-Cop-Q</w:t>
      </w:r>
    </w:p>
    <w:p w14:paraId="6C488613" w14:textId="52CC78A0"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Literal: ‘Is Dad that sound again?’</w:t>
      </w:r>
    </w:p>
    <w:p w14:paraId="762F6FCE" w14:textId="46EF8A7B" w:rsidR="000D74D9" w:rsidRPr="001A034D" w:rsidRDefault="000D74D9"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Intended: ‘Is Dad repeating the same story again?’ </w:t>
      </w:r>
    </w:p>
    <w:p w14:paraId="41CB7ACA" w14:textId="25A16F8E" w:rsidR="00AF755D" w:rsidRPr="001A034D" w:rsidRDefault="00AF755D" w:rsidP="00DB577D">
      <w:pPr>
        <w:rPr>
          <w:rFonts w:cs="Times New Roman"/>
          <w:sz w:val="22"/>
          <w:szCs w:val="22"/>
        </w:rPr>
      </w:pPr>
      <w:r w:rsidRPr="001A034D">
        <w:rPr>
          <w:rFonts w:cs="Times New Roman"/>
          <w:sz w:val="22"/>
          <w:szCs w:val="22"/>
        </w:rPr>
        <w:tab/>
      </w:r>
      <w:r w:rsidRPr="001A034D">
        <w:rPr>
          <w:rFonts w:cs="Times New Roman"/>
          <w:sz w:val="22"/>
          <w:szCs w:val="22"/>
        </w:rPr>
        <w:tab/>
      </w:r>
      <w:r w:rsidRPr="001A034D">
        <w:rPr>
          <w:rFonts w:cs="Times New Roman"/>
          <w:sz w:val="22"/>
          <w:szCs w:val="22"/>
        </w:rPr>
        <w:tab/>
      </w:r>
      <w:r w:rsidRPr="001A034D">
        <w:rPr>
          <w:rFonts w:cs="Times New Roman"/>
          <w:sz w:val="22"/>
          <w:szCs w:val="22"/>
        </w:rPr>
        <w:tab/>
        <w:t xml:space="preserve"> (D. Choi</w:t>
      </w:r>
      <w:r w:rsidR="0047504F" w:rsidRPr="001A034D">
        <w:rPr>
          <w:rFonts w:cs="Times New Roman"/>
          <w:sz w:val="22"/>
          <w:szCs w:val="22"/>
        </w:rPr>
        <w:t>,</w:t>
      </w:r>
      <w:r w:rsidRPr="001A034D">
        <w:rPr>
          <w:rFonts w:cs="Times New Roman"/>
          <w:sz w:val="22"/>
          <w:szCs w:val="22"/>
        </w:rPr>
        <w:t xml:space="preserve"> 2017</w:t>
      </w:r>
      <w:r w:rsidR="0047504F" w:rsidRPr="001A034D">
        <w:rPr>
          <w:rFonts w:cs="Times New Roman"/>
          <w:sz w:val="22"/>
          <w:szCs w:val="22"/>
        </w:rPr>
        <w:t>, p.</w:t>
      </w:r>
      <w:r w:rsidRPr="001A034D">
        <w:rPr>
          <w:rFonts w:cs="Times New Roman"/>
          <w:sz w:val="22"/>
          <w:szCs w:val="22"/>
        </w:rPr>
        <w:t xml:space="preserve"> 87)</w:t>
      </w:r>
      <w:r w:rsidRPr="001A034D">
        <w:rPr>
          <w:rFonts w:cs="Times New Roman"/>
          <w:sz w:val="22"/>
          <w:szCs w:val="22"/>
        </w:rPr>
        <w:tab/>
      </w:r>
      <w:r w:rsidRPr="001A034D">
        <w:rPr>
          <w:rFonts w:cs="Times New Roman"/>
          <w:sz w:val="22"/>
          <w:szCs w:val="22"/>
        </w:rPr>
        <w:tab/>
      </w:r>
      <w:r w:rsidRPr="001A034D">
        <w:rPr>
          <w:rFonts w:cs="Times New Roman"/>
          <w:sz w:val="22"/>
          <w:szCs w:val="22"/>
        </w:rPr>
        <w:tab/>
      </w:r>
    </w:p>
    <w:p w14:paraId="50E7AAFA" w14:textId="77777777" w:rsidR="00EA4A51" w:rsidRPr="001A034D" w:rsidRDefault="00EA4A51" w:rsidP="00DB577D">
      <w:pPr>
        <w:rPr>
          <w:rFonts w:cs="Times New Roman"/>
          <w:sz w:val="22"/>
          <w:szCs w:val="22"/>
        </w:rPr>
      </w:pPr>
    </w:p>
    <w:p w14:paraId="59492857" w14:textId="3C879339" w:rsidR="00EA4A51" w:rsidRPr="006B7FC9" w:rsidRDefault="00EA4A51" w:rsidP="006B7FC9">
      <w:pPr>
        <w:spacing w:after="240"/>
        <w:rPr>
          <w:rFonts w:cs="Times New Roman"/>
          <w:sz w:val="28"/>
        </w:rPr>
      </w:pPr>
      <w:r w:rsidRPr="001A034D">
        <w:rPr>
          <w:rFonts w:cs="Times New Roman"/>
          <w:sz w:val="28"/>
        </w:rPr>
        <w:t>2. Literature</w:t>
      </w:r>
    </w:p>
    <w:p w14:paraId="438E573C" w14:textId="6297168E" w:rsidR="00AF755D" w:rsidRPr="001A034D" w:rsidRDefault="00DB577D" w:rsidP="00F17775">
      <w:pPr>
        <w:ind w:firstLineChars="257" w:firstLine="565"/>
        <w:rPr>
          <w:rFonts w:cs="Times New Roman"/>
          <w:sz w:val="22"/>
          <w:szCs w:val="22"/>
        </w:rPr>
      </w:pPr>
      <w:r w:rsidRPr="001A034D">
        <w:rPr>
          <w:rFonts w:cs="Times New Roman"/>
          <w:sz w:val="22"/>
          <w:szCs w:val="22"/>
        </w:rPr>
        <w:t>I aim to refine Choi’s (2017) proposal</w:t>
      </w:r>
      <w:r w:rsidR="00AF755D" w:rsidRPr="001A034D">
        <w:rPr>
          <w:rFonts w:cs="Times New Roman"/>
          <w:sz w:val="22"/>
          <w:szCs w:val="22"/>
        </w:rPr>
        <w:t xml:space="preserve"> in this article</w:t>
      </w:r>
      <w:r w:rsidRPr="001A034D">
        <w:rPr>
          <w:rFonts w:cs="Times New Roman"/>
          <w:sz w:val="22"/>
          <w:szCs w:val="22"/>
        </w:rPr>
        <w:t>. While Choi</w:t>
      </w:r>
      <w:r w:rsidR="0055380D" w:rsidRPr="001A034D">
        <w:rPr>
          <w:rFonts w:cs="Times New Roman"/>
          <w:sz w:val="22"/>
          <w:szCs w:val="22"/>
        </w:rPr>
        <w:t xml:space="preserve"> (2017)</w:t>
      </w:r>
      <w:r w:rsidRPr="001A034D">
        <w:rPr>
          <w:rFonts w:cs="Times New Roman"/>
          <w:sz w:val="22"/>
          <w:szCs w:val="22"/>
        </w:rPr>
        <w:t xml:space="preserve"> is on the right track </w:t>
      </w:r>
      <w:r w:rsidR="00AF755D" w:rsidRPr="001A034D">
        <w:rPr>
          <w:rFonts w:cs="Times New Roman"/>
          <w:sz w:val="22"/>
          <w:szCs w:val="22"/>
        </w:rPr>
        <w:t xml:space="preserve">in adopting the notion of metonymy for the analysis of the Korean copula, his analysis is overextended to encompass non-metonymic copular constructions. For example, Choi </w:t>
      </w:r>
      <w:r w:rsidR="00767325" w:rsidRPr="001A034D">
        <w:rPr>
          <w:rFonts w:cs="Times New Roman"/>
          <w:sz w:val="22"/>
          <w:szCs w:val="22"/>
        </w:rPr>
        <w:t xml:space="preserve">(2017) </w:t>
      </w:r>
      <w:r w:rsidR="00AF755D" w:rsidRPr="001A034D">
        <w:rPr>
          <w:rFonts w:cs="Times New Roman"/>
          <w:sz w:val="22"/>
          <w:szCs w:val="22"/>
        </w:rPr>
        <w:t xml:space="preserve">suggests that (1b) is metonymic </w:t>
      </w:r>
      <w:r w:rsidR="00AF755D" w:rsidRPr="001A034D">
        <w:rPr>
          <w:rFonts w:cs="Times New Roman"/>
          <w:sz w:val="22"/>
          <w:szCs w:val="22"/>
        </w:rPr>
        <w:lastRenderedPageBreak/>
        <w:t xml:space="preserve">in that </w:t>
      </w:r>
      <w:proofErr w:type="spellStart"/>
      <w:r w:rsidR="00AF755D" w:rsidRPr="001A034D">
        <w:rPr>
          <w:rFonts w:cs="Times New Roman"/>
          <w:i/>
          <w:iCs/>
          <w:sz w:val="22"/>
          <w:szCs w:val="22"/>
        </w:rPr>
        <w:t>Chelswu</w:t>
      </w:r>
      <w:proofErr w:type="spellEnd"/>
      <w:r w:rsidR="00AF755D" w:rsidRPr="001A034D">
        <w:rPr>
          <w:rFonts w:cs="Times New Roman"/>
          <w:i/>
          <w:iCs/>
          <w:sz w:val="22"/>
          <w:szCs w:val="22"/>
        </w:rPr>
        <w:t xml:space="preserve"> </w:t>
      </w:r>
      <w:r w:rsidR="00AF755D" w:rsidRPr="001A034D">
        <w:rPr>
          <w:rFonts w:cs="Times New Roman"/>
          <w:sz w:val="22"/>
          <w:szCs w:val="22"/>
        </w:rPr>
        <w:t xml:space="preserve">undergoes a metonymic shift from </w:t>
      </w:r>
      <w:proofErr w:type="spellStart"/>
      <w:r w:rsidR="00AF755D" w:rsidRPr="001A034D">
        <w:rPr>
          <w:rFonts w:cs="Times New Roman"/>
          <w:i/>
          <w:iCs/>
          <w:sz w:val="22"/>
          <w:szCs w:val="22"/>
        </w:rPr>
        <w:t>Chelswu</w:t>
      </w:r>
      <w:proofErr w:type="spellEnd"/>
      <w:r w:rsidR="00AF755D" w:rsidRPr="001A034D">
        <w:rPr>
          <w:rFonts w:cs="Times New Roman"/>
          <w:i/>
          <w:iCs/>
          <w:sz w:val="22"/>
          <w:szCs w:val="22"/>
        </w:rPr>
        <w:t xml:space="preserve"> </w:t>
      </w:r>
      <w:r w:rsidR="00AF755D" w:rsidRPr="001A034D">
        <w:rPr>
          <w:rFonts w:cs="Times New Roman"/>
          <w:sz w:val="22"/>
          <w:szCs w:val="22"/>
        </w:rPr>
        <w:t xml:space="preserve">(person) to his </w:t>
      </w:r>
      <w:r w:rsidR="00315994" w:rsidRPr="001A034D">
        <w:rPr>
          <w:rFonts w:cs="Times New Roman"/>
          <w:sz w:val="22"/>
          <w:szCs w:val="22"/>
        </w:rPr>
        <w:t>identity/</w:t>
      </w:r>
      <w:r w:rsidR="00AF755D" w:rsidRPr="001A034D">
        <w:rPr>
          <w:rFonts w:cs="Times New Roman"/>
          <w:sz w:val="22"/>
          <w:szCs w:val="22"/>
        </w:rPr>
        <w:t xml:space="preserve">occupation. Unlike Choi (2017), I demonstrate that examples like (1b) are not metonymic. </w:t>
      </w:r>
    </w:p>
    <w:p w14:paraId="1097C90A" w14:textId="06BCB10E" w:rsidR="00474543" w:rsidRPr="001A034D" w:rsidRDefault="00AE46CD" w:rsidP="003658A6">
      <w:pPr>
        <w:ind w:firstLine="540"/>
        <w:rPr>
          <w:rFonts w:cs="Times New Roman"/>
          <w:sz w:val="22"/>
          <w:szCs w:val="22"/>
        </w:rPr>
      </w:pPr>
      <w:r w:rsidRPr="001A034D">
        <w:rPr>
          <w:rFonts w:cs="Times New Roman"/>
          <w:sz w:val="22"/>
          <w:szCs w:val="22"/>
        </w:rPr>
        <w:t xml:space="preserve">This article focuses on metonymic copular constructions presented in (3). </w:t>
      </w:r>
      <w:r w:rsidR="00AF755D" w:rsidRPr="001A034D">
        <w:rPr>
          <w:rFonts w:cs="Times New Roman"/>
          <w:sz w:val="22"/>
          <w:szCs w:val="22"/>
        </w:rPr>
        <w:t xml:space="preserve">The key nature of my proposal is as follows: </w:t>
      </w:r>
      <w:r w:rsidR="00BB2F6D" w:rsidRPr="001A034D">
        <w:rPr>
          <w:rFonts w:cs="Times New Roman"/>
          <w:sz w:val="22"/>
          <w:szCs w:val="22"/>
        </w:rPr>
        <w:t>First</w:t>
      </w:r>
      <w:r w:rsidR="00E97C13" w:rsidRPr="001A034D">
        <w:rPr>
          <w:rFonts w:cs="Times New Roman"/>
          <w:sz w:val="22"/>
          <w:szCs w:val="22"/>
        </w:rPr>
        <w:t xml:space="preserve">, I demonstrate that given information is more susceptible to metonymic interpretation. </w:t>
      </w:r>
      <w:r w:rsidR="00474543" w:rsidRPr="001A034D">
        <w:rPr>
          <w:rFonts w:cs="Times New Roman"/>
          <w:sz w:val="22"/>
          <w:szCs w:val="22"/>
        </w:rPr>
        <w:t>For example, (3a) is the most natural response to a question like (4).</w:t>
      </w:r>
    </w:p>
    <w:p w14:paraId="28D02059" w14:textId="77777777" w:rsidR="00EA4A51" w:rsidRPr="001A034D" w:rsidRDefault="00EA4A51" w:rsidP="00F17775">
      <w:pPr>
        <w:widowControl w:val="0"/>
        <w:autoSpaceDE w:val="0"/>
        <w:autoSpaceDN w:val="0"/>
        <w:spacing w:after="200" w:line="360" w:lineRule="auto"/>
        <w:textAlignment w:val="baseline"/>
        <w:rPr>
          <w:rFonts w:eastAsia="나눔고딕 ExtraBold" w:cs="Times New Roman"/>
          <w:color w:val="000000"/>
          <w:spacing w:val="-8"/>
          <w:sz w:val="20"/>
          <w:szCs w:val="20"/>
        </w:rPr>
      </w:pPr>
    </w:p>
    <w:p w14:paraId="69A9A2C1" w14:textId="62426957" w:rsidR="00EA4A51" w:rsidRPr="00EA4A51" w:rsidRDefault="00EA4A51" w:rsidP="00EA4A51">
      <w:pPr>
        <w:widowControl w:val="0"/>
        <w:autoSpaceDE w:val="0"/>
        <w:autoSpaceDN w:val="0"/>
        <w:spacing w:after="200" w:line="360" w:lineRule="auto"/>
        <w:jc w:val="center"/>
        <w:textAlignment w:val="baseline"/>
        <w:rPr>
          <w:rFonts w:eastAsia="굴림" w:cs="Times New Roman"/>
          <w:color w:val="000000"/>
          <w:spacing w:val="-8"/>
          <w:sz w:val="20"/>
          <w:szCs w:val="20"/>
        </w:rPr>
      </w:pPr>
      <w:r w:rsidRPr="00EA4A51">
        <w:rPr>
          <w:rFonts w:eastAsia="나눔고딕 ExtraBold" w:cs="Times New Roman"/>
          <w:color w:val="000000"/>
          <w:spacing w:val="-8"/>
          <w:sz w:val="20"/>
          <w:szCs w:val="20"/>
        </w:rPr>
        <w:t>[Table 2] Iconic mapping for CSL abstract verb FORGET</w:t>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3119"/>
        <w:gridCol w:w="3119"/>
      </w:tblGrid>
      <w:tr w:rsidR="00EA4A51" w:rsidRPr="00EA4A51" w14:paraId="23EF6923" w14:textId="77777777" w:rsidTr="00EA4A51">
        <w:trPr>
          <w:trHeight w:val="269"/>
          <w:jc w:val="center"/>
        </w:trPr>
        <w:tc>
          <w:tcPr>
            <w:tcW w:w="3119" w:type="dxa"/>
            <w:tcBorders>
              <w:top w:val="single" w:sz="12" w:space="0" w:color="000000"/>
              <w:left w:val="nil"/>
              <w:bottom w:val="single" w:sz="4" w:space="0" w:color="000000"/>
              <w:right w:val="nil"/>
            </w:tcBorders>
            <w:tcMar>
              <w:top w:w="0" w:type="dxa"/>
              <w:left w:w="108" w:type="dxa"/>
              <w:bottom w:w="0" w:type="dxa"/>
              <w:right w:w="108" w:type="dxa"/>
            </w:tcMar>
            <w:hideMark/>
          </w:tcPr>
          <w:p w14:paraId="2BD5B35C"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ARTICULATOR</w:t>
            </w:r>
          </w:p>
        </w:tc>
        <w:tc>
          <w:tcPr>
            <w:tcW w:w="3119" w:type="dxa"/>
            <w:tcBorders>
              <w:top w:val="single" w:sz="12" w:space="0" w:color="000000"/>
              <w:left w:val="nil"/>
              <w:bottom w:val="single" w:sz="4" w:space="0" w:color="000000"/>
              <w:right w:val="nil"/>
            </w:tcBorders>
            <w:tcMar>
              <w:top w:w="0" w:type="dxa"/>
              <w:left w:w="108" w:type="dxa"/>
              <w:bottom w:w="0" w:type="dxa"/>
              <w:right w:w="108" w:type="dxa"/>
            </w:tcMar>
            <w:hideMark/>
          </w:tcPr>
          <w:p w14:paraId="404EA3D1"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SOURCE</w:t>
            </w:r>
          </w:p>
        </w:tc>
      </w:tr>
      <w:tr w:rsidR="00EA4A51" w:rsidRPr="00EA4A51" w14:paraId="3EE5EAAA" w14:textId="77777777" w:rsidTr="00EA4A51">
        <w:trPr>
          <w:trHeight w:val="269"/>
          <w:jc w:val="center"/>
        </w:trPr>
        <w:tc>
          <w:tcPr>
            <w:tcW w:w="3119" w:type="dxa"/>
            <w:tcBorders>
              <w:top w:val="single" w:sz="4" w:space="0" w:color="000000"/>
              <w:left w:val="nil"/>
              <w:bottom w:val="nil"/>
              <w:right w:val="nil"/>
            </w:tcBorders>
            <w:tcMar>
              <w:top w:w="0" w:type="dxa"/>
              <w:left w:w="108" w:type="dxa"/>
              <w:bottom w:w="0" w:type="dxa"/>
              <w:right w:w="108" w:type="dxa"/>
            </w:tcMar>
            <w:hideMark/>
          </w:tcPr>
          <w:p w14:paraId="32A11FE2"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[Null]</w:t>
            </w:r>
          </w:p>
        </w:tc>
        <w:tc>
          <w:tcPr>
            <w:tcW w:w="3119" w:type="dxa"/>
            <w:tcBorders>
              <w:top w:val="single" w:sz="4" w:space="0" w:color="000000"/>
              <w:left w:val="nil"/>
              <w:bottom w:val="nil"/>
              <w:right w:val="nil"/>
            </w:tcBorders>
            <w:tcMar>
              <w:top w:w="0" w:type="dxa"/>
              <w:left w:w="108" w:type="dxa"/>
              <w:bottom w:w="0" w:type="dxa"/>
              <w:right w:w="108" w:type="dxa"/>
            </w:tcMar>
            <w:hideMark/>
          </w:tcPr>
          <w:p w14:paraId="6A50F578"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An object</w:t>
            </w:r>
          </w:p>
        </w:tc>
      </w:tr>
      <w:tr w:rsidR="00EA4A51" w:rsidRPr="00EA4A51" w14:paraId="1915A5A6" w14:textId="77777777" w:rsidTr="00EA4A51">
        <w:trPr>
          <w:trHeight w:val="508"/>
          <w:jc w:val="center"/>
        </w:trPr>
        <w:tc>
          <w:tcPr>
            <w:tcW w:w="3119" w:type="dxa"/>
            <w:tcBorders>
              <w:top w:val="nil"/>
              <w:left w:val="nil"/>
              <w:bottom w:val="nil"/>
              <w:right w:val="nil"/>
            </w:tcBorders>
            <w:tcMar>
              <w:top w:w="0" w:type="dxa"/>
              <w:left w:w="108" w:type="dxa"/>
              <w:bottom w:w="0" w:type="dxa"/>
              <w:right w:w="108" w:type="dxa"/>
            </w:tcMar>
            <w:hideMark/>
          </w:tcPr>
          <w:p w14:paraId="15684F15"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Forehead</w:t>
            </w:r>
          </w:p>
          <w:p w14:paraId="5DAE8B81"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All fingers gathered</w:t>
            </w:r>
          </w:p>
          <w:p w14:paraId="0C2ABA85"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 xml:space="preserve">All fingers gathered </w:t>
            </w:r>
          </w:p>
          <w:p w14:paraId="5E422DF2"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touch forehead</w:t>
            </w:r>
          </w:p>
        </w:tc>
        <w:tc>
          <w:tcPr>
            <w:tcW w:w="3119" w:type="dxa"/>
            <w:tcBorders>
              <w:top w:val="nil"/>
              <w:left w:val="nil"/>
              <w:bottom w:val="nil"/>
              <w:right w:val="nil"/>
            </w:tcBorders>
            <w:tcMar>
              <w:top w:w="0" w:type="dxa"/>
              <w:left w:w="108" w:type="dxa"/>
              <w:bottom w:w="0" w:type="dxa"/>
              <w:right w:w="108" w:type="dxa"/>
            </w:tcMar>
            <w:hideMark/>
          </w:tcPr>
          <w:p w14:paraId="2BE98E82"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Head</w:t>
            </w:r>
          </w:p>
          <w:p w14:paraId="3A0CD2CA"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Holding an object</w:t>
            </w:r>
          </w:p>
          <w:p w14:paraId="18FF66C0"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Object located in head</w:t>
            </w:r>
          </w:p>
        </w:tc>
      </w:tr>
      <w:tr w:rsidR="00EA4A51" w:rsidRPr="00EA4A51" w14:paraId="3BA87ABC" w14:textId="77777777" w:rsidTr="00EA4A51">
        <w:trPr>
          <w:trHeight w:val="498"/>
          <w:jc w:val="center"/>
        </w:trPr>
        <w:tc>
          <w:tcPr>
            <w:tcW w:w="3119" w:type="dxa"/>
            <w:tcBorders>
              <w:top w:val="nil"/>
              <w:left w:val="nil"/>
              <w:bottom w:val="nil"/>
              <w:right w:val="nil"/>
            </w:tcBorders>
            <w:tcMar>
              <w:top w:w="0" w:type="dxa"/>
              <w:left w:w="108" w:type="dxa"/>
              <w:bottom w:w="0" w:type="dxa"/>
              <w:right w:w="108" w:type="dxa"/>
            </w:tcMar>
            <w:hideMark/>
          </w:tcPr>
          <w:p w14:paraId="6E80993C"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 xml:space="preserve">All fingers gathered </w:t>
            </w:r>
          </w:p>
          <w:p w14:paraId="56837B05"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move beside head</w:t>
            </w:r>
          </w:p>
        </w:tc>
        <w:tc>
          <w:tcPr>
            <w:tcW w:w="3119" w:type="dxa"/>
            <w:tcBorders>
              <w:top w:val="nil"/>
              <w:left w:val="nil"/>
              <w:bottom w:val="nil"/>
              <w:right w:val="nil"/>
            </w:tcBorders>
            <w:tcMar>
              <w:top w:w="0" w:type="dxa"/>
              <w:left w:w="108" w:type="dxa"/>
              <w:bottom w:w="0" w:type="dxa"/>
              <w:right w:w="108" w:type="dxa"/>
            </w:tcMar>
            <w:hideMark/>
          </w:tcPr>
          <w:p w14:paraId="0D136222"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Relocate an object out of head</w:t>
            </w:r>
          </w:p>
        </w:tc>
      </w:tr>
      <w:tr w:rsidR="00EA4A51" w:rsidRPr="00EA4A51" w14:paraId="3494D52B" w14:textId="77777777" w:rsidTr="00EA4A51">
        <w:trPr>
          <w:trHeight w:val="508"/>
          <w:jc w:val="center"/>
        </w:trPr>
        <w:tc>
          <w:tcPr>
            <w:tcW w:w="3119" w:type="dxa"/>
            <w:tcBorders>
              <w:top w:val="nil"/>
              <w:left w:val="nil"/>
              <w:bottom w:val="single" w:sz="12" w:space="0" w:color="000000"/>
              <w:right w:val="nil"/>
            </w:tcBorders>
            <w:tcMar>
              <w:top w:w="0" w:type="dxa"/>
              <w:left w:w="108" w:type="dxa"/>
              <w:bottom w:w="0" w:type="dxa"/>
              <w:right w:w="108" w:type="dxa"/>
            </w:tcMar>
            <w:hideMark/>
          </w:tcPr>
          <w:p w14:paraId="4979439B"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 xml:space="preserve">All fingers gathered </w:t>
            </w:r>
          </w:p>
          <w:p w14:paraId="4C236BD2"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change to all open-extended</w:t>
            </w:r>
          </w:p>
          <w:p w14:paraId="05EC4151"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fingers beside head</w:t>
            </w:r>
          </w:p>
        </w:tc>
        <w:tc>
          <w:tcPr>
            <w:tcW w:w="3119" w:type="dxa"/>
            <w:tcBorders>
              <w:top w:val="nil"/>
              <w:left w:val="nil"/>
              <w:bottom w:val="single" w:sz="12" w:space="0" w:color="000000"/>
              <w:right w:val="nil"/>
            </w:tcBorders>
            <w:tcMar>
              <w:top w:w="0" w:type="dxa"/>
              <w:left w:w="108" w:type="dxa"/>
              <w:bottom w:w="0" w:type="dxa"/>
              <w:right w:w="108" w:type="dxa"/>
            </w:tcMar>
            <w:hideMark/>
          </w:tcPr>
          <w:p w14:paraId="539274BA" w14:textId="77777777" w:rsidR="00EA4A51" w:rsidRPr="00EA4A51" w:rsidRDefault="00EA4A51" w:rsidP="00EA4A51">
            <w:pPr>
              <w:widowControl w:val="0"/>
              <w:autoSpaceDE w:val="0"/>
              <w:autoSpaceDN w:val="0"/>
              <w:spacing w:line="288" w:lineRule="auto"/>
              <w:textAlignment w:val="baseline"/>
              <w:rPr>
                <w:rFonts w:eastAsia="굴림" w:cs="Times New Roman"/>
                <w:color w:val="000000"/>
                <w:spacing w:val="-14"/>
                <w:w w:val="95"/>
                <w:sz w:val="18"/>
                <w:szCs w:val="18"/>
              </w:rPr>
            </w:pPr>
            <w:r w:rsidRPr="00EA4A51">
              <w:rPr>
                <w:rFonts w:eastAsia="나눔명조" w:cs="Times New Roman"/>
                <w:color w:val="000000"/>
                <w:spacing w:val="-14"/>
                <w:w w:val="95"/>
                <w:sz w:val="18"/>
                <w:szCs w:val="18"/>
              </w:rPr>
              <w:t>Release an object out of head</w:t>
            </w:r>
          </w:p>
        </w:tc>
      </w:tr>
    </w:tbl>
    <w:p w14:paraId="4CC2A50B" w14:textId="77777777" w:rsidR="00EA4A51" w:rsidRPr="00EA4A51" w:rsidRDefault="00EA4A51" w:rsidP="00EA4A51">
      <w:pPr>
        <w:widowControl w:val="0"/>
        <w:wordWrap w:val="0"/>
        <w:autoSpaceDE w:val="0"/>
        <w:autoSpaceDN w:val="0"/>
        <w:spacing w:line="384" w:lineRule="auto"/>
        <w:jc w:val="both"/>
        <w:textAlignment w:val="baseline"/>
        <w:rPr>
          <w:rFonts w:eastAsia="굴림" w:cs="Times New Roman"/>
          <w:color w:val="000000"/>
          <w:sz w:val="20"/>
          <w:szCs w:val="20"/>
        </w:rPr>
      </w:pPr>
    </w:p>
    <w:p w14:paraId="158E43CE" w14:textId="60151184" w:rsidR="00EA4A51" w:rsidRPr="001A034D" w:rsidRDefault="00EA4A51" w:rsidP="00EA4A51">
      <w:pPr>
        <w:pStyle w:val="a0"/>
        <w:rPr>
          <w:rFonts w:ascii="Times New Roman" w:hAnsi="Times New Roman" w:cs="Times New Roman"/>
        </w:rPr>
      </w:pPr>
      <w:r w:rsidRPr="001A034D">
        <w:rPr>
          <w:rFonts w:ascii="Times New Roman" w:hAnsi="Times New Roman" w:cs="Times New Roman"/>
          <w:noProof/>
        </w:rPr>
        <w:drawing>
          <wp:inline distT="0" distB="0" distL="0" distR="0" wp14:anchorId="021FB5CE" wp14:editId="5083009A">
            <wp:extent cx="2157984" cy="1974850"/>
            <wp:effectExtent l="0" t="0" r="0" b="6350"/>
            <wp:docPr id="1" name="그림 1" descr="EMB000058d82c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61841816" descr="EMB000058d82cc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110" cy="1986862"/>
                    </a:xfrm>
                    <a:prstGeom prst="rect">
                      <a:avLst/>
                    </a:prstGeom>
                    <a:noFill/>
                    <a:ln>
                      <a:noFill/>
                    </a:ln>
                  </pic:spPr>
                </pic:pic>
              </a:graphicData>
            </a:graphic>
          </wp:inline>
        </w:drawing>
      </w:r>
    </w:p>
    <w:p w14:paraId="0DCBF083" w14:textId="394F234B" w:rsidR="00EA4A51" w:rsidRDefault="00EA4A51" w:rsidP="006B7FC9">
      <w:pPr>
        <w:pStyle w:val="a"/>
        <w:spacing w:after="0"/>
        <w:rPr>
          <w:rFonts w:ascii="Times New Roman" w:eastAsia="나눔고딕 ExtraBold" w:hAnsi="Times New Roman" w:cs="Times New Roman"/>
        </w:rPr>
      </w:pPr>
      <w:r w:rsidRPr="001A034D">
        <w:rPr>
          <w:rFonts w:ascii="Times New Roman" w:eastAsia="나눔고딕 ExtraBold" w:hAnsi="Times New Roman" w:cs="Times New Roman"/>
        </w:rPr>
        <w:t>[Figure 2] CSL abstract verb FORGET (</w:t>
      </w:r>
      <w:r w:rsidRPr="001A034D">
        <w:rPr>
          <w:rFonts w:ascii="Times New Roman" w:eastAsia="나눔고딕 ExtraBold" w:hAnsi="Times New Roman" w:cs="Times New Roman"/>
          <w:i/>
          <w:iCs/>
        </w:rPr>
        <w:t>Standard CSL Dictionary</w:t>
      </w:r>
      <w:r w:rsidRPr="001A034D">
        <w:rPr>
          <w:rFonts w:ascii="Times New Roman" w:eastAsia="나눔고딕 ExtraBold" w:hAnsi="Times New Roman" w:cs="Times New Roman"/>
        </w:rPr>
        <w:t>, p. 886)</w:t>
      </w:r>
    </w:p>
    <w:p w14:paraId="2C09CB3D" w14:textId="0EC6B895" w:rsidR="006B7FC9" w:rsidRDefault="006B7FC9" w:rsidP="006B7FC9">
      <w:pPr>
        <w:pStyle w:val="a"/>
        <w:spacing w:after="0"/>
        <w:rPr>
          <w:rFonts w:ascii="Times New Roman" w:eastAsia="나눔고딕 ExtraBold" w:hAnsi="Times New Roman" w:cs="Times New Roman"/>
        </w:rPr>
      </w:pPr>
    </w:p>
    <w:p w14:paraId="78A3E24D" w14:textId="422D8A53" w:rsidR="006B7FC9" w:rsidRDefault="006B7FC9" w:rsidP="006B7FC9">
      <w:pPr>
        <w:pStyle w:val="a"/>
        <w:spacing w:after="0"/>
        <w:rPr>
          <w:rFonts w:ascii="Times New Roman" w:eastAsia="나눔고딕 ExtraBold" w:hAnsi="Times New Roman" w:cs="Times New Roman"/>
        </w:rPr>
      </w:pPr>
    </w:p>
    <w:p w14:paraId="682070C9" w14:textId="77777777" w:rsidR="006B7FC9" w:rsidRDefault="006B7FC9" w:rsidP="006B7FC9">
      <w:pPr>
        <w:pStyle w:val="a"/>
        <w:spacing w:after="0"/>
        <w:rPr>
          <w:rFonts w:ascii="Times New Roman" w:eastAsia="나눔고딕 ExtraBold" w:hAnsi="Times New Roman" w:cs="Times New Roman"/>
        </w:rPr>
      </w:pPr>
    </w:p>
    <w:p w14:paraId="5D31F649" w14:textId="3F93B8AB" w:rsidR="00C47FFB" w:rsidRPr="006B7FC9" w:rsidRDefault="00195362" w:rsidP="006B7FC9">
      <w:pPr>
        <w:spacing w:after="240"/>
        <w:jc w:val="center"/>
        <w:rPr>
          <w:rFonts w:eastAsia="나눔고딕" w:cs="Times New Roman"/>
          <w:sz w:val="26"/>
          <w:szCs w:val="26"/>
        </w:rPr>
      </w:pPr>
      <w:r w:rsidRPr="001A034D">
        <w:rPr>
          <w:rFonts w:eastAsia="나눔고딕" w:cs="Times New Roman"/>
          <w:sz w:val="26"/>
          <w:szCs w:val="26"/>
        </w:rPr>
        <w:t>References</w:t>
      </w:r>
    </w:p>
    <w:p w14:paraId="249CFA4E" w14:textId="77777777" w:rsidR="00871CF2" w:rsidRPr="001A034D" w:rsidRDefault="00871CF2" w:rsidP="00996E2B">
      <w:pPr>
        <w:ind w:left="432" w:hanging="432"/>
        <w:jc w:val="both"/>
        <w:rPr>
          <w:rFonts w:cs="Times New Roman"/>
          <w:sz w:val="22"/>
          <w:szCs w:val="22"/>
        </w:rPr>
      </w:pPr>
      <w:proofErr w:type="spellStart"/>
      <w:r w:rsidRPr="001A034D">
        <w:rPr>
          <w:rFonts w:cs="Times New Roman"/>
          <w:sz w:val="22"/>
          <w:szCs w:val="22"/>
        </w:rPr>
        <w:t>Aronoff</w:t>
      </w:r>
      <w:proofErr w:type="spellEnd"/>
      <w:r w:rsidRPr="001A034D">
        <w:rPr>
          <w:rFonts w:cs="Times New Roman"/>
          <w:sz w:val="22"/>
          <w:szCs w:val="22"/>
        </w:rPr>
        <w:t>, M., Meir, I.,</w:t>
      </w:r>
      <w:r w:rsidRPr="001A034D">
        <w:rPr>
          <w:rFonts w:cs="Times New Roman"/>
          <w:color w:val="0070C0"/>
          <w:sz w:val="22"/>
          <w:szCs w:val="22"/>
        </w:rPr>
        <w:t xml:space="preserve"> </w:t>
      </w:r>
      <w:r w:rsidRPr="001A034D">
        <w:rPr>
          <w:rFonts w:cs="Times New Roman"/>
          <w:sz w:val="22"/>
          <w:szCs w:val="22"/>
        </w:rPr>
        <w:t xml:space="preserve">&amp; Sandler, W. (2005). The paradox of sign language morphology. </w:t>
      </w:r>
      <w:r w:rsidRPr="001A034D">
        <w:rPr>
          <w:rFonts w:cs="Times New Roman"/>
          <w:i/>
          <w:iCs/>
          <w:sz w:val="22"/>
          <w:szCs w:val="22"/>
        </w:rPr>
        <w:t>Language, 81</w:t>
      </w:r>
      <w:r w:rsidRPr="001A034D">
        <w:rPr>
          <w:rFonts w:cs="Times New Roman"/>
          <w:sz w:val="22"/>
          <w:szCs w:val="22"/>
        </w:rPr>
        <w:t xml:space="preserve">(2), 301-344. </w:t>
      </w:r>
    </w:p>
    <w:p w14:paraId="353B5090" w14:textId="79C15227" w:rsidR="00871CF2" w:rsidRPr="001A034D" w:rsidRDefault="00871CF2" w:rsidP="00996E2B">
      <w:pPr>
        <w:ind w:left="432" w:hanging="432"/>
        <w:jc w:val="both"/>
        <w:rPr>
          <w:rFonts w:cs="Times New Roman"/>
          <w:sz w:val="22"/>
          <w:szCs w:val="22"/>
        </w:rPr>
      </w:pPr>
      <w:r w:rsidRPr="001A034D">
        <w:rPr>
          <w:rFonts w:cs="Times New Roman"/>
          <w:sz w:val="22"/>
          <w:szCs w:val="22"/>
        </w:rPr>
        <w:t xml:space="preserve">Baker, C. &amp; Padden, C. (1978). Focusing on the nonmanual components of American Sign Language. In Pat </w:t>
      </w:r>
      <w:proofErr w:type="spellStart"/>
      <w:r w:rsidRPr="001A034D">
        <w:rPr>
          <w:rFonts w:cs="Times New Roman"/>
          <w:sz w:val="22"/>
          <w:szCs w:val="22"/>
        </w:rPr>
        <w:t>Siple</w:t>
      </w:r>
      <w:proofErr w:type="spellEnd"/>
      <w:r w:rsidRPr="001A034D">
        <w:rPr>
          <w:rFonts w:cs="Times New Roman"/>
          <w:sz w:val="22"/>
          <w:szCs w:val="22"/>
        </w:rPr>
        <w:t xml:space="preserve"> (Ed.), </w:t>
      </w:r>
      <w:r w:rsidRPr="001A034D">
        <w:rPr>
          <w:rFonts w:cs="Times New Roman"/>
          <w:i/>
          <w:iCs/>
          <w:sz w:val="22"/>
          <w:szCs w:val="22"/>
        </w:rPr>
        <w:t xml:space="preserve">Understanding language through Sign Language research, </w:t>
      </w:r>
      <w:r w:rsidRPr="001A034D">
        <w:rPr>
          <w:rFonts w:cs="Times New Roman"/>
          <w:sz w:val="22"/>
          <w:szCs w:val="22"/>
        </w:rPr>
        <w:t>(pp.27-57). New York: Academic Press.</w:t>
      </w:r>
    </w:p>
    <w:p w14:paraId="2C3DA9AD" w14:textId="77777777" w:rsidR="00996E2B" w:rsidRPr="001A034D" w:rsidRDefault="00871CF2" w:rsidP="00996E2B">
      <w:pPr>
        <w:ind w:left="432" w:hanging="432"/>
        <w:jc w:val="both"/>
        <w:rPr>
          <w:rFonts w:cs="Times New Roman"/>
          <w:sz w:val="22"/>
          <w:szCs w:val="22"/>
        </w:rPr>
      </w:pPr>
      <w:proofErr w:type="spellStart"/>
      <w:r w:rsidRPr="001A034D">
        <w:rPr>
          <w:rFonts w:cs="Times New Roman"/>
          <w:sz w:val="22"/>
          <w:szCs w:val="22"/>
        </w:rPr>
        <w:t>Beliaeva</w:t>
      </w:r>
      <w:proofErr w:type="spellEnd"/>
      <w:r w:rsidRPr="001A034D">
        <w:rPr>
          <w:rFonts w:cs="Times New Roman"/>
          <w:sz w:val="22"/>
          <w:szCs w:val="22"/>
        </w:rPr>
        <w:t xml:space="preserve">, N. (2014). A study of English blends: From structure to meaning and back again. </w:t>
      </w:r>
      <w:r w:rsidRPr="001A034D">
        <w:rPr>
          <w:rFonts w:cs="Times New Roman"/>
          <w:i/>
          <w:iCs/>
          <w:sz w:val="22"/>
          <w:szCs w:val="22"/>
        </w:rPr>
        <w:t>Word Structure</w:t>
      </w:r>
      <w:r w:rsidRPr="001A034D">
        <w:rPr>
          <w:rFonts w:cs="Times New Roman"/>
          <w:sz w:val="22"/>
          <w:szCs w:val="22"/>
        </w:rPr>
        <w:t xml:space="preserve">, </w:t>
      </w:r>
      <w:r w:rsidRPr="001A034D">
        <w:rPr>
          <w:rFonts w:cs="Times New Roman"/>
          <w:i/>
          <w:iCs/>
          <w:sz w:val="22"/>
          <w:szCs w:val="22"/>
        </w:rPr>
        <w:t>7</w:t>
      </w:r>
      <w:r w:rsidRPr="001A034D">
        <w:rPr>
          <w:rFonts w:cs="Times New Roman"/>
          <w:sz w:val="22"/>
          <w:szCs w:val="22"/>
        </w:rPr>
        <w:t>(1), 29-54.</w:t>
      </w:r>
    </w:p>
    <w:p w14:paraId="0AE37D34" w14:textId="3DB6E360" w:rsidR="00996E2B" w:rsidRPr="001A034D" w:rsidRDefault="00996E2B" w:rsidP="00996E2B">
      <w:pPr>
        <w:ind w:left="432" w:hanging="432"/>
        <w:jc w:val="both"/>
        <w:rPr>
          <w:rFonts w:cs="Times New Roman"/>
          <w:sz w:val="22"/>
          <w:szCs w:val="22"/>
        </w:rPr>
      </w:pPr>
      <w:proofErr w:type="spellStart"/>
      <w:r w:rsidRPr="001A034D">
        <w:rPr>
          <w:rFonts w:cs="Times New Roman"/>
          <w:color w:val="222222"/>
          <w:sz w:val="22"/>
          <w:szCs w:val="22"/>
          <w:shd w:val="clear" w:color="auto" w:fill="FFFFFF"/>
        </w:rPr>
        <w:t>Brdar</w:t>
      </w:r>
      <w:proofErr w:type="spellEnd"/>
      <w:r w:rsidRPr="001A034D">
        <w:rPr>
          <w:rFonts w:cs="Times New Roman"/>
          <w:color w:val="222222"/>
          <w:sz w:val="22"/>
          <w:szCs w:val="22"/>
          <w:shd w:val="clear" w:color="auto" w:fill="FFFFFF"/>
        </w:rPr>
        <w:t>-Szabó</w:t>
      </w:r>
      <w:r w:rsidRPr="001A034D">
        <w:rPr>
          <w:rFonts w:cs="Times New Roman"/>
          <w:sz w:val="22"/>
          <w:szCs w:val="22"/>
        </w:rPr>
        <w:t xml:space="preserve">, R. &amp; </w:t>
      </w:r>
      <w:proofErr w:type="spellStart"/>
      <w:r w:rsidRPr="001A034D">
        <w:rPr>
          <w:rFonts w:cs="Times New Roman"/>
          <w:sz w:val="22"/>
          <w:szCs w:val="22"/>
        </w:rPr>
        <w:t>Brdar</w:t>
      </w:r>
      <w:proofErr w:type="spellEnd"/>
      <w:r w:rsidRPr="001A034D">
        <w:rPr>
          <w:rFonts w:cs="Times New Roman"/>
          <w:sz w:val="22"/>
          <w:szCs w:val="22"/>
        </w:rPr>
        <w:t xml:space="preserve">, M. (2022). Metonymy in multimodal discourse, or: How metonymies get piggybacked across modalities by other metonymies and metaphors. In Alexandra </w:t>
      </w:r>
      <w:proofErr w:type="spellStart"/>
      <w:r w:rsidRPr="001A034D">
        <w:rPr>
          <w:rFonts w:cs="Times New Roman"/>
          <w:sz w:val="22"/>
          <w:szCs w:val="22"/>
        </w:rPr>
        <w:t>Bagasheva</w:t>
      </w:r>
      <w:proofErr w:type="spellEnd"/>
      <w:r w:rsidRPr="001A034D">
        <w:rPr>
          <w:rFonts w:cs="Times New Roman"/>
          <w:sz w:val="22"/>
          <w:szCs w:val="22"/>
        </w:rPr>
        <w:t xml:space="preserve">, </w:t>
      </w:r>
      <w:proofErr w:type="spellStart"/>
      <w:r w:rsidRPr="001A034D">
        <w:rPr>
          <w:rFonts w:cs="Times New Roman"/>
          <w:sz w:val="22"/>
          <w:szCs w:val="22"/>
        </w:rPr>
        <w:t>Bozhil</w:t>
      </w:r>
      <w:proofErr w:type="spellEnd"/>
      <w:r w:rsidRPr="001A034D">
        <w:rPr>
          <w:rFonts w:cs="Times New Roman"/>
          <w:sz w:val="22"/>
          <w:szCs w:val="22"/>
        </w:rPr>
        <w:t xml:space="preserve"> Hristov, &amp; Nelly </w:t>
      </w:r>
      <w:proofErr w:type="spellStart"/>
      <w:r w:rsidRPr="001A034D">
        <w:rPr>
          <w:rFonts w:cs="Times New Roman"/>
          <w:sz w:val="22"/>
          <w:szCs w:val="22"/>
        </w:rPr>
        <w:t>Tincheva</w:t>
      </w:r>
      <w:proofErr w:type="spellEnd"/>
      <w:r w:rsidRPr="001A034D">
        <w:rPr>
          <w:rFonts w:cs="Times New Roman"/>
          <w:sz w:val="22"/>
          <w:szCs w:val="22"/>
        </w:rPr>
        <w:t xml:space="preserve"> (Eds.), </w:t>
      </w:r>
      <w:proofErr w:type="spellStart"/>
      <w:r w:rsidRPr="001A034D">
        <w:rPr>
          <w:rStyle w:val="Emphasis"/>
          <w:rFonts w:cs="Times New Roman"/>
          <w:sz w:val="22"/>
          <w:szCs w:val="22"/>
        </w:rPr>
        <w:t>Figurativity</w:t>
      </w:r>
      <w:proofErr w:type="spellEnd"/>
      <w:r w:rsidRPr="001A034D">
        <w:rPr>
          <w:rStyle w:val="Emphasis"/>
          <w:rFonts w:cs="Times New Roman"/>
          <w:sz w:val="22"/>
          <w:szCs w:val="22"/>
        </w:rPr>
        <w:t xml:space="preserve"> and human ecology,</w:t>
      </w:r>
      <w:r w:rsidRPr="001A034D">
        <w:rPr>
          <w:rFonts w:cs="Times New Roman"/>
          <w:sz w:val="22"/>
          <w:szCs w:val="22"/>
        </w:rPr>
        <w:t xml:space="preserve"> (pp.209–249). Amsterdam: John Benjamins.</w:t>
      </w:r>
    </w:p>
    <w:p w14:paraId="47487100" w14:textId="48995D3B" w:rsidR="00871CF2" w:rsidRPr="001A034D" w:rsidRDefault="008B0E0F" w:rsidP="00996E2B">
      <w:pPr>
        <w:ind w:left="432" w:hanging="432"/>
        <w:jc w:val="both"/>
        <w:rPr>
          <w:rFonts w:cs="Times New Roman"/>
          <w:sz w:val="22"/>
          <w:szCs w:val="22"/>
        </w:rPr>
      </w:pPr>
      <w:r w:rsidRPr="001A034D">
        <w:rPr>
          <w:rFonts w:cs="Times New Roman"/>
          <w:sz w:val="22"/>
          <w:szCs w:val="22"/>
        </w:rPr>
        <w:t xml:space="preserve">Kim, J. (1995). </w:t>
      </w:r>
      <w:proofErr w:type="spellStart"/>
      <w:r w:rsidRPr="001A034D">
        <w:rPr>
          <w:rFonts w:cs="Times New Roman"/>
          <w:i/>
          <w:sz w:val="22"/>
          <w:szCs w:val="22"/>
        </w:rPr>
        <w:t>Cwungseykwuke</w:t>
      </w:r>
      <w:proofErr w:type="spellEnd"/>
      <w:r w:rsidRPr="001A034D">
        <w:rPr>
          <w:rFonts w:cs="Times New Roman"/>
          <w:i/>
          <w:sz w:val="22"/>
          <w:szCs w:val="22"/>
        </w:rPr>
        <w:t xml:space="preserve"> </w:t>
      </w:r>
      <w:proofErr w:type="spellStart"/>
      <w:r w:rsidRPr="001A034D">
        <w:rPr>
          <w:rFonts w:cs="Times New Roman"/>
          <w:i/>
          <w:sz w:val="22"/>
          <w:szCs w:val="22"/>
        </w:rPr>
        <w:t>pocosaey</w:t>
      </w:r>
      <w:proofErr w:type="spellEnd"/>
      <w:r w:rsidRPr="001A034D">
        <w:rPr>
          <w:rFonts w:cs="Times New Roman"/>
          <w:i/>
          <w:sz w:val="22"/>
          <w:szCs w:val="22"/>
        </w:rPr>
        <w:t xml:space="preserve"> </w:t>
      </w:r>
      <w:proofErr w:type="spellStart"/>
      <w:r w:rsidRPr="001A034D">
        <w:rPr>
          <w:rFonts w:cs="Times New Roman"/>
          <w:i/>
          <w:sz w:val="22"/>
          <w:szCs w:val="22"/>
        </w:rPr>
        <w:t>tayhan</w:t>
      </w:r>
      <w:proofErr w:type="spellEnd"/>
      <w:r w:rsidRPr="001A034D">
        <w:rPr>
          <w:rFonts w:cs="Times New Roman"/>
          <w:i/>
          <w:sz w:val="22"/>
          <w:szCs w:val="22"/>
        </w:rPr>
        <w:t xml:space="preserve"> </w:t>
      </w:r>
      <w:proofErr w:type="spellStart"/>
      <w:r w:rsidRPr="001A034D">
        <w:rPr>
          <w:rFonts w:cs="Times New Roman"/>
          <w:i/>
          <w:sz w:val="22"/>
          <w:szCs w:val="22"/>
        </w:rPr>
        <w:t>yenkwu</w:t>
      </w:r>
      <w:proofErr w:type="spellEnd"/>
      <w:r w:rsidRPr="001A034D">
        <w:rPr>
          <w:rFonts w:cs="Times New Roman"/>
          <w:i/>
          <w:sz w:val="22"/>
          <w:szCs w:val="22"/>
        </w:rPr>
        <w:t xml:space="preserve"> [A study of auxiliary particles in Middle Korean]</w:t>
      </w:r>
      <w:r w:rsidRPr="001A034D">
        <w:rPr>
          <w:rFonts w:cs="Times New Roman"/>
          <w:sz w:val="22"/>
          <w:szCs w:val="22"/>
        </w:rPr>
        <w:t>. MA Thesis. Seoul National University.</w:t>
      </w:r>
    </w:p>
    <w:p w14:paraId="63A9101F" w14:textId="53E2B9ED" w:rsidR="008B0E0F" w:rsidRPr="001A034D" w:rsidRDefault="008B0E0F" w:rsidP="00996E2B">
      <w:pPr>
        <w:ind w:left="432" w:hanging="432"/>
        <w:jc w:val="both"/>
        <w:rPr>
          <w:rFonts w:cs="Times New Roman"/>
          <w:sz w:val="22"/>
          <w:szCs w:val="22"/>
        </w:rPr>
      </w:pPr>
      <w:r w:rsidRPr="001A034D">
        <w:rPr>
          <w:rFonts w:cs="Times New Roman"/>
          <w:sz w:val="22"/>
          <w:szCs w:val="22"/>
        </w:rPr>
        <w:t xml:space="preserve">Na, E. (2000). </w:t>
      </w:r>
      <w:r w:rsidRPr="001A034D">
        <w:rPr>
          <w:rFonts w:cs="Times New Roman"/>
          <w:i/>
          <w:sz w:val="22"/>
          <w:szCs w:val="22"/>
        </w:rPr>
        <w:t>Study on compared marker in current Korean language.</w:t>
      </w:r>
      <w:r w:rsidRPr="001A034D">
        <w:rPr>
          <w:rFonts w:cs="Times New Roman"/>
          <w:sz w:val="22"/>
          <w:szCs w:val="22"/>
        </w:rPr>
        <w:t xml:space="preserve"> MA Thesis. </w:t>
      </w:r>
      <w:proofErr w:type="spellStart"/>
      <w:r w:rsidRPr="001A034D">
        <w:rPr>
          <w:rFonts w:cs="Times New Roman"/>
          <w:sz w:val="22"/>
          <w:szCs w:val="22"/>
        </w:rPr>
        <w:t>Hansung</w:t>
      </w:r>
      <w:proofErr w:type="spellEnd"/>
      <w:r w:rsidRPr="001A034D">
        <w:rPr>
          <w:rFonts w:cs="Times New Roman"/>
          <w:sz w:val="22"/>
          <w:szCs w:val="22"/>
        </w:rPr>
        <w:t xml:space="preserve"> University.</w:t>
      </w:r>
    </w:p>
    <w:p w14:paraId="741CA555" w14:textId="77777777" w:rsidR="006D21B6" w:rsidRPr="001A034D" w:rsidRDefault="006D21B6" w:rsidP="00996E2B">
      <w:pPr>
        <w:ind w:left="432" w:hanging="432"/>
        <w:jc w:val="both"/>
        <w:rPr>
          <w:rFonts w:cs="Times New Roman"/>
          <w:sz w:val="22"/>
          <w:szCs w:val="22"/>
        </w:rPr>
      </w:pPr>
      <w:r w:rsidRPr="001A034D">
        <w:rPr>
          <w:rFonts w:cs="Times New Roman"/>
          <w:sz w:val="22"/>
          <w:szCs w:val="22"/>
        </w:rPr>
        <w:t xml:space="preserve">Oh, K. (2003). </w:t>
      </w:r>
      <w:r w:rsidRPr="001A034D">
        <w:rPr>
          <w:rFonts w:cs="Times New Roman"/>
          <w:i/>
          <w:iCs/>
          <w:sz w:val="22"/>
          <w:szCs w:val="22"/>
        </w:rPr>
        <w:t>A study on the comparatives by postposition in Korean.</w:t>
      </w:r>
      <w:r w:rsidRPr="001A034D">
        <w:rPr>
          <w:rFonts w:cs="Times New Roman"/>
          <w:sz w:val="22"/>
          <w:szCs w:val="22"/>
        </w:rPr>
        <w:t xml:space="preserve"> Ph.D. Dissertation. </w:t>
      </w:r>
      <w:proofErr w:type="spellStart"/>
      <w:r w:rsidRPr="001A034D">
        <w:rPr>
          <w:rFonts w:cs="Times New Roman"/>
          <w:sz w:val="22"/>
          <w:szCs w:val="22"/>
        </w:rPr>
        <w:t>Sogang</w:t>
      </w:r>
      <w:proofErr w:type="spellEnd"/>
      <w:r w:rsidRPr="001A034D">
        <w:rPr>
          <w:rFonts w:cs="Times New Roman"/>
          <w:sz w:val="22"/>
          <w:szCs w:val="22"/>
        </w:rPr>
        <w:t xml:space="preserve"> University.</w:t>
      </w:r>
    </w:p>
    <w:p w14:paraId="08798A8C" w14:textId="77FA1221" w:rsidR="00871CF2" w:rsidRPr="001A034D" w:rsidRDefault="00D44C00" w:rsidP="00996E2B">
      <w:pPr>
        <w:ind w:left="432" w:hanging="432"/>
        <w:jc w:val="both"/>
        <w:rPr>
          <w:rFonts w:cs="Times New Roman"/>
          <w:sz w:val="22"/>
          <w:szCs w:val="22"/>
        </w:rPr>
      </w:pPr>
      <w:r w:rsidRPr="001A034D">
        <w:rPr>
          <w:rFonts w:cs="Times New Roman"/>
          <w:sz w:val="22"/>
          <w:szCs w:val="22"/>
        </w:rPr>
        <w:lastRenderedPageBreak/>
        <w:t xml:space="preserve">Rhee, S. &amp; </w:t>
      </w:r>
      <w:proofErr w:type="spellStart"/>
      <w:r w:rsidRPr="001A034D">
        <w:rPr>
          <w:rFonts w:cs="Times New Roman"/>
          <w:sz w:val="22"/>
          <w:szCs w:val="22"/>
        </w:rPr>
        <w:t>Kultida</w:t>
      </w:r>
      <w:proofErr w:type="spellEnd"/>
      <w:r w:rsidRPr="001A034D">
        <w:rPr>
          <w:rFonts w:cs="Times New Roman"/>
          <w:sz w:val="22"/>
          <w:szCs w:val="22"/>
        </w:rPr>
        <w:t xml:space="preserve">, K. (2024). Grammaticalization of future-time reference markers in Korean and Thai. </w:t>
      </w:r>
      <w:r w:rsidRPr="001A034D">
        <w:rPr>
          <w:rFonts w:cs="Times New Roman"/>
          <w:i/>
          <w:iCs/>
          <w:sz w:val="22"/>
          <w:szCs w:val="22"/>
        </w:rPr>
        <w:t>GEMA: Online Journal of Language</w:t>
      </w:r>
      <w:r w:rsidRPr="001A034D">
        <w:rPr>
          <w:rFonts w:cs="Times New Roman"/>
          <w:sz w:val="22"/>
          <w:szCs w:val="22"/>
        </w:rPr>
        <w:t xml:space="preserve"> </w:t>
      </w:r>
      <w:r w:rsidRPr="001A034D">
        <w:rPr>
          <w:rFonts w:cs="Times New Roman"/>
          <w:i/>
          <w:iCs/>
          <w:sz w:val="22"/>
          <w:szCs w:val="22"/>
        </w:rPr>
        <w:t>Studies, 24</w:t>
      </w:r>
      <w:r w:rsidRPr="001A034D">
        <w:rPr>
          <w:rFonts w:cs="Times New Roman"/>
          <w:sz w:val="22"/>
          <w:szCs w:val="22"/>
        </w:rPr>
        <w:t xml:space="preserve">(3), 1-19. </w:t>
      </w:r>
    </w:p>
    <w:p w14:paraId="316D3BE5" w14:textId="62ADD2C1" w:rsidR="0091592F" w:rsidRPr="001A034D" w:rsidRDefault="0091592F" w:rsidP="00E00743">
      <w:pPr>
        <w:ind w:left="432" w:hanging="432"/>
        <w:rPr>
          <w:rFonts w:cs="Times New Roman"/>
          <w:sz w:val="22"/>
          <w:szCs w:val="22"/>
        </w:rPr>
      </w:pPr>
      <w:r w:rsidRPr="001A034D">
        <w:rPr>
          <w:rFonts w:cs="Times New Roman"/>
          <w:sz w:val="22"/>
          <w:szCs w:val="22"/>
        </w:rPr>
        <w:t>Park</w:t>
      </w:r>
      <w:r w:rsidR="00B62640">
        <w:rPr>
          <w:rFonts w:cs="Times New Roman" w:hint="eastAsia"/>
          <w:sz w:val="22"/>
          <w:szCs w:val="22"/>
        </w:rPr>
        <w:t>,</w:t>
      </w:r>
      <w:r w:rsidR="00FA3957">
        <w:rPr>
          <w:rFonts w:cs="Times New Roman"/>
          <w:sz w:val="22"/>
          <w:szCs w:val="22"/>
        </w:rPr>
        <w:t xml:space="preserve"> </w:t>
      </w:r>
      <w:r w:rsidR="00FA3957" w:rsidRPr="001A034D">
        <w:rPr>
          <w:rFonts w:cs="Times New Roman"/>
          <w:sz w:val="22"/>
          <w:szCs w:val="22"/>
        </w:rPr>
        <w:t>Dongwon</w:t>
      </w:r>
    </w:p>
    <w:p w14:paraId="03616EA8" w14:textId="77777777" w:rsidR="00A07C53" w:rsidRPr="001A034D" w:rsidRDefault="00A07C53" w:rsidP="00E00743">
      <w:pPr>
        <w:ind w:left="432" w:hanging="432"/>
        <w:rPr>
          <w:rFonts w:cs="Times New Roman"/>
          <w:sz w:val="22"/>
          <w:szCs w:val="22"/>
        </w:rPr>
      </w:pPr>
    </w:p>
    <w:p w14:paraId="3193AAAB" w14:textId="38397375" w:rsidR="0091592F" w:rsidRPr="001A034D" w:rsidRDefault="0091592F" w:rsidP="00E00743">
      <w:pPr>
        <w:ind w:left="432" w:hanging="432"/>
        <w:rPr>
          <w:rFonts w:cs="Times New Roman"/>
          <w:sz w:val="22"/>
          <w:szCs w:val="22"/>
        </w:rPr>
      </w:pPr>
      <w:r w:rsidRPr="001A034D">
        <w:rPr>
          <w:rFonts w:cs="Times New Roman"/>
          <w:sz w:val="22"/>
          <w:szCs w:val="22"/>
        </w:rPr>
        <w:t xml:space="preserve">Professor of Linguistics </w:t>
      </w:r>
    </w:p>
    <w:p w14:paraId="543340D2" w14:textId="47F3A740" w:rsidR="0091592F" w:rsidRPr="001A034D" w:rsidRDefault="0091592F" w:rsidP="00E00743">
      <w:pPr>
        <w:ind w:left="432" w:hanging="432"/>
        <w:rPr>
          <w:rFonts w:cs="Times New Roman"/>
          <w:sz w:val="22"/>
          <w:szCs w:val="22"/>
        </w:rPr>
      </w:pPr>
      <w:r w:rsidRPr="001A034D">
        <w:rPr>
          <w:rFonts w:cs="Times New Roman"/>
          <w:sz w:val="22"/>
          <w:szCs w:val="22"/>
        </w:rPr>
        <w:t>Department of English, Linguistics, and Writing Studies</w:t>
      </w:r>
    </w:p>
    <w:p w14:paraId="428A9986" w14:textId="7A87C774" w:rsidR="0091592F" w:rsidRPr="001A034D" w:rsidRDefault="0091592F" w:rsidP="00E00743">
      <w:pPr>
        <w:ind w:left="432" w:hanging="432"/>
        <w:rPr>
          <w:rFonts w:cs="Times New Roman"/>
          <w:sz w:val="22"/>
          <w:szCs w:val="22"/>
        </w:rPr>
      </w:pPr>
      <w:r w:rsidRPr="001A034D">
        <w:rPr>
          <w:rFonts w:cs="Times New Roman"/>
          <w:sz w:val="22"/>
          <w:szCs w:val="22"/>
        </w:rPr>
        <w:t>College of Arts, Humanities, and Social Sciences</w:t>
      </w:r>
    </w:p>
    <w:p w14:paraId="61756EE3" w14:textId="74218A3C" w:rsidR="0091592F" w:rsidRPr="001A034D" w:rsidRDefault="0091592F" w:rsidP="00E00743">
      <w:pPr>
        <w:ind w:left="432" w:hanging="432"/>
        <w:rPr>
          <w:rFonts w:cs="Times New Roman"/>
          <w:sz w:val="22"/>
          <w:szCs w:val="22"/>
        </w:rPr>
      </w:pPr>
      <w:r w:rsidRPr="001A034D">
        <w:rPr>
          <w:rFonts w:cs="Times New Roman"/>
          <w:sz w:val="22"/>
          <w:szCs w:val="22"/>
        </w:rPr>
        <w:t>University of Minnesota Duluth</w:t>
      </w:r>
    </w:p>
    <w:p w14:paraId="1D5FCCE4" w14:textId="5C38F916" w:rsidR="0091592F" w:rsidRPr="001A034D" w:rsidRDefault="0091592F" w:rsidP="00E00743">
      <w:pPr>
        <w:ind w:left="432" w:hanging="432"/>
        <w:rPr>
          <w:rFonts w:cs="Times New Roman"/>
          <w:sz w:val="22"/>
          <w:szCs w:val="22"/>
        </w:rPr>
      </w:pPr>
      <w:r w:rsidRPr="001A034D">
        <w:rPr>
          <w:rFonts w:cs="Times New Roman"/>
          <w:sz w:val="22"/>
          <w:szCs w:val="22"/>
        </w:rPr>
        <w:t xml:space="preserve">420 Humanities, 1201 </w:t>
      </w:r>
      <w:proofErr w:type="spellStart"/>
      <w:r w:rsidRPr="001A034D">
        <w:rPr>
          <w:rFonts w:cs="Times New Roman"/>
          <w:sz w:val="22"/>
          <w:szCs w:val="22"/>
        </w:rPr>
        <w:t>Ordean</w:t>
      </w:r>
      <w:proofErr w:type="spellEnd"/>
      <w:r w:rsidRPr="001A034D">
        <w:rPr>
          <w:rFonts w:cs="Times New Roman"/>
          <w:sz w:val="22"/>
          <w:szCs w:val="22"/>
        </w:rPr>
        <w:t xml:space="preserve"> Court</w:t>
      </w:r>
    </w:p>
    <w:p w14:paraId="15A86896" w14:textId="1508AD38" w:rsidR="0091592F" w:rsidRPr="001A034D" w:rsidRDefault="0091592F" w:rsidP="00E00743">
      <w:pPr>
        <w:ind w:left="432" w:hanging="432"/>
        <w:rPr>
          <w:rFonts w:cs="Times New Roman"/>
          <w:sz w:val="22"/>
          <w:szCs w:val="22"/>
        </w:rPr>
      </w:pPr>
      <w:r w:rsidRPr="001A034D">
        <w:rPr>
          <w:rFonts w:cs="Times New Roman"/>
          <w:sz w:val="22"/>
          <w:szCs w:val="22"/>
        </w:rPr>
        <w:t>U</w:t>
      </w:r>
      <w:r w:rsidR="000D1E27" w:rsidRPr="001A034D">
        <w:rPr>
          <w:rFonts w:cs="Times New Roman"/>
          <w:sz w:val="22"/>
          <w:szCs w:val="22"/>
        </w:rPr>
        <w:t>SA</w:t>
      </w:r>
    </w:p>
    <w:p w14:paraId="025DBEC6" w14:textId="77777777" w:rsidR="0091592F" w:rsidRPr="001A034D" w:rsidRDefault="0091592F" w:rsidP="00E00743">
      <w:pPr>
        <w:ind w:left="432" w:hanging="432"/>
        <w:rPr>
          <w:rFonts w:cs="Times New Roman"/>
          <w:sz w:val="22"/>
          <w:szCs w:val="22"/>
        </w:rPr>
      </w:pPr>
    </w:p>
    <w:p w14:paraId="15F9BE47" w14:textId="2EB1BC66" w:rsidR="0091592F" w:rsidRPr="001A034D" w:rsidRDefault="0091592F" w:rsidP="00E00743">
      <w:pPr>
        <w:ind w:left="432" w:hanging="432"/>
        <w:rPr>
          <w:rFonts w:cs="Times New Roman"/>
          <w:sz w:val="22"/>
          <w:szCs w:val="22"/>
        </w:rPr>
      </w:pPr>
      <w:r w:rsidRPr="001A034D">
        <w:rPr>
          <w:rFonts w:cs="Times New Roman"/>
          <w:sz w:val="22"/>
          <w:szCs w:val="22"/>
        </w:rPr>
        <w:t>Phone: +1-218-726-7706</w:t>
      </w:r>
    </w:p>
    <w:p w14:paraId="436ADFCA" w14:textId="6C527D0A" w:rsidR="0091592F" w:rsidRPr="001A034D" w:rsidRDefault="0091592F" w:rsidP="00E00743">
      <w:pPr>
        <w:ind w:left="432" w:hanging="432"/>
        <w:rPr>
          <w:rFonts w:cs="Times New Roman"/>
          <w:sz w:val="22"/>
          <w:szCs w:val="22"/>
        </w:rPr>
      </w:pPr>
      <w:r w:rsidRPr="001A034D">
        <w:rPr>
          <w:rFonts w:cs="Times New Roman"/>
          <w:sz w:val="22"/>
          <w:szCs w:val="22"/>
        </w:rPr>
        <w:t xml:space="preserve">Email: cpark2@d.umn.edu </w:t>
      </w:r>
    </w:p>
    <w:p w14:paraId="125F61B2" w14:textId="4D5FEE4E" w:rsidR="00EF2C90" w:rsidRDefault="00EF2C90" w:rsidP="00E00743">
      <w:pPr>
        <w:ind w:left="432" w:hanging="432"/>
        <w:rPr>
          <w:rFonts w:cs="Times New Roman"/>
          <w:sz w:val="22"/>
          <w:szCs w:val="22"/>
        </w:rPr>
      </w:pPr>
    </w:p>
    <w:p w14:paraId="7446124E" w14:textId="3F3930B9" w:rsidR="00710EFD" w:rsidRDefault="00710EFD" w:rsidP="00E00743">
      <w:pPr>
        <w:ind w:left="432" w:hanging="432"/>
        <w:rPr>
          <w:rFonts w:cs="Times New Roman"/>
          <w:sz w:val="22"/>
          <w:szCs w:val="22"/>
        </w:rPr>
      </w:pPr>
    </w:p>
    <w:p w14:paraId="2AE9358D" w14:textId="3AC7B469" w:rsidR="00710EFD" w:rsidRPr="001A034D" w:rsidRDefault="00710EFD" w:rsidP="00710EFD">
      <w:pPr>
        <w:ind w:left="432" w:hanging="432"/>
        <w:rPr>
          <w:rFonts w:cs="Times New Roman"/>
          <w:sz w:val="22"/>
          <w:szCs w:val="22"/>
        </w:rPr>
      </w:pPr>
      <w:r w:rsidRPr="001A034D">
        <w:rPr>
          <w:rFonts w:cs="Times New Roman"/>
          <w:sz w:val="22"/>
          <w:szCs w:val="22"/>
        </w:rPr>
        <w:t>Park</w:t>
      </w:r>
      <w:r>
        <w:rPr>
          <w:rFonts w:cs="Times New Roman" w:hint="eastAsia"/>
          <w:sz w:val="22"/>
          <w:szCs w:val="22"/>
        </w:rPr>
        <w:t>,</w:t>
      </w:r>
      <w:r>
        <w:rPr>
          <w:rFonts w:cs="Times New Roman"/>
          <w:sz w:val="22"/>
          <w:szCs w:val="22"/>
        </w:rPr>
        <w:t xml:space="preserve"> </w:t>
      </w:r>
      <w:proofErr w:type="spellStart"/>
      <w:r>
        <w:rPr>
          <w:rFonts w:cs="Times New Roman" w:hint="eastAsia"/>
          <w:sz w:val="22"/>
          <w:szCs w:val="22"/>
        </w:rPr>
        <w:t>H</w:t>
      </w:r>
      <w:r>
        <w:rPr>
          <w:rFonts w:cs="Times New Roman"/>
          <w:sz w:val="22"/>
          <w:szCs w:val="22"/>
        </w:rPr>
        <w:t>aesu</w:t>
      </w:r>
      <w:proofErr w:type="spellEnd"/>
    </w:p>
    <w:p w14:paraId="4FB825BB" w14:textId="77777777" w:rsidR="00710EFD" w:rsidRPr="001A034D" w:rsidRDefault="00710EFD" w:rsidP="00710EFD">
      <w:pPr>
        <w:ind w:left="432" w:hanging="432"/>
        <w:rPr>
          <w:rFonts w:cs="Times New Roman"/>
          <w:sz w:val="22"/>
          <w:szCs w:val="22"/>
        </w:rPr>
      </w:pPr>
    </w:p>
    <w:p w14:paraId="668C6A05" w14:textId="77777777" w:rsidR="00710EFD" w:rsidRPr="001A034D" w:rsidRDefault="00710EFD" w:rsidP="00710EFD">
      <w:pPr>
        <w:ind w:left="432" w:hanging="432"/>
        <w:rPr>
          <w:rFonts w:cs="Times New Roman"/>
          <w:sz w:val="22"/>
          <w:szCs w:val="22"/>
        </w:rPr>
      </w:pPr>
      <w:r w:rsidRPr="001A034D">
        <w:rPr>
          <w:rFonts w:cs="Times New Roman"/>
          <w:sz w:val="22"/>
          <w:szCs w:val="22"/>
        </w:rPr>
        <w:t xml:space="preserve">Professor of Linguistics </w:t>
      </w:r>
    </w:p>
    <w:p w14:paraId="33CC4205" w14:textId="77777777" w:rsidR="00710EFD" w:rsidRPr="001A034D" w:rsidRDefault="00710EFD" w:rsidP="00710EFD">
      <w:pPr>
        <w:ind w:left="432" w:hanging="432"/>
        <w:rPr>
          <w:rFonts w:cs="Times New Roman"/>
          <w:sz w:val="22"/>
          <w:szCs w:val="22"/>
        </w:rPr>
      </w:pPr>
      <w:r w:rsidRPr="001A034D">
        <w:rPr>
          <w:rFonts w:cs="Times New Roman"/>
          <w:sz w:val="22"/>
          <w:szCs w:val="22"/>
        </w:rPr>
        <w:t>Department of English, Linguistics, and Writing Studies</w:t>
      </w:r>
    </w:p>
    <w:p w14:paraId="3E0D8B7D" w14:textId="77777777" w:rsidR="00710EFD" w:rsidRPr="001A034D" w:rsidRDefault="00710EFD" w:rsidP="00710EFD">
      <w:pPr>
        <w:ind w:left="432" w:hanging="432"/>
        <w:rPr>
          <w:rFonts w:cs="Times New Roman"/>
          <w:sz w:val="22"/>
          <w:szCs w:val="22"/>
        </w:rPr>
      </w:pPr>
      <w:r w:rsidRPr="001A034D">
        <w:rPr>
          <w:rFonts w:cs="Times New Roman"/>
          <w:sz w:val="22"/>
          <w:szCs w:val="22"/>
        </w:rPr>
        <w:t>College of Arts, Humanities, and Social Sciences</w:t>
      </w:r>
    </w:p>
    <w:p w14:paraId="28AD13CD" w14:textId="77777777" w:rsidR="00710EFD" w:rsidRPr="001A034D" w:rsidRDefault="00710EFD" w:rsidP="00710EFD">
      <w:pPr>
        <w:ind w:left="432" w:hanging="432"/>
        <w:rPr>
          <w:rFonts w:cs="Times New Roman"/>
          <w:sz w:val="22"/>
          <w:szCs w:val="22"/>
        </w:rPr>
      </w:pPr>
      <w:r w:rsidRPr="001A034D">
        <w:rPr>
          <w:rFonts w:cs="Times New Roman"/>
          <w:sz w:val="22"/>
          <w:szCs w:val="22"/>
        </w:rPr>
        <w:t>University of Minnesota Duluth</w:t>
      </w:r>
    </w:p>
    <w:p w14:paraId="12DD6DB3" w14:textId="77777777" w:rsidR="00710EFD" w:rsidRPr="001A034D" w:rsidRDefault="00710EFD" w:rsidP="00710EFD">
      <w:pPr>
        <w:ind w:left="432" w:hanging="432"/>
        <w:rPr>
          <w:rFonts w:cs="Times New Roman"/>
          <w:sz w:val="22"/>
          <w:szCs w:val="22"/>
        </w:rPr>
      </w:pPr>
      <w:r w:rsidRPr="001A034D">
        <w:rPr>
          <w:rFonts w:cs="Times New Roman"/>
          <w:sz w:val="22"/>
          <w:szCs w:val="22"/>
        </w:rPr>
        <w:t xml:space="preserve">420 Humanities, 1201 </w:t>
      </w:r>
      <w:proofErr w:type="spellStart"/>
      <w:r w:rsidRPr="001A034D">
        <w:rPr>
          <w:rFonts w:cs="Times New Roman"/>
          <w:sz w:val="22"/>
          <w:szCs w:val="22"/>
        </w:rPr>
        <w:t>Ordean</w:t>
      </w:r>
      <w:proofErr w:type="spellEnd"/>
      <w:r w:rsidRPr="001A034D">
        <w:rPr>
          <w:rFonts w:cs="Times New Roman"/>
          <w:sz w:val="22"/>
          <w:szCs w:val="22"/>
        </w:rPr>
        <w:t xml:space="preserve"> Court</w:t>
      </w:r>
    </w:p>
    <w:p w14:paraId="53C637C7" w14:textId="77777777" w:rsidR="00710EFD" w:rsidRPr="001A034D" w:rsidRDefault="00710EFD" w:rsidP="00710EFD">
      <w:pPr>
        <w:ind w:left="432" w:hanging="432"/>
        <w:rPr>
          <w:rFonts w:cs="Times New Roman"/>
          <w:sz w:val="22"/>
          <w:szCs w:val="22"/>
        </w:rPr>
      </w:pPr>
      <w:r w:rsidRPr="001A034D">
        <w:rPr>
          <w:rFonts w:cs="Times New Roman"/>
          <w:sz w:val="22"/>
          <w:szCs w:val="22"/>
        </w:rPr>
        <w:t>USA</w:t>
      </w:r>
    </w:p>
    <w:p w14:paraId="7656BFA1" w14:textId="77777777" w:rsidR="00710EFD" w:rsidRPr="001A034D" w:rsidRDefault="00710EFD" w:rsidP="00710EFD">
      <w:pPr>
        <w:ind w:left="432" w:hanging="432"/>
        <w:rPr>
          <w:rFonts w:cs="Times New Roman"/>
          <w:sz w:val="22"/>
          <w:szCs w:val="22"/>
        </w:rPr>
      </w:pPr>
    </w:p>
    <w:p w14:paraId="79028ABB" w14:textId="147754D4" w:rsidR="00710EFD" w:rsidRPr="001A034D" w:rsidRDefault="00710EFD" w:rsidP="00710EFD">
      <w:pPr>
        <w:ind w:left="432" w:hanging="432"/>
        <w:rPr>
          <w:rFonts w:cs="Times New Roman"/>
          <w:sz w:val="22"/>
          <w:szCs w:val="22"/>
        </w:rPr>
      </w:pPr>
      <w:r w:rsidRPr="001A034D">
        <w:rPr>
          <w:rFonts w:cs="Times New Roman"/>
          <w:sz w:val="22"/>
          <w:szCs w:val="22"/>
        </w:rPr>
        <w:t>Phone: +1-218-726-770</w:t>
      </w:r>
      <w:r>
        <w:rPr>
          <w:rFonts w:cs="Times New Roman"/>
          <w:sz w:val="22"/>
          <w:szCs w:val="22"/>
        </w:rPr>
        <w:t>5</w:t>
      </w:r>
    </w:p>
    <w:p w14:paraId="719122E3" w14:textId="69A14CE5" w:rsidR="00710EFD" w:rsidRPr="001A034D" w:rsidRDefault="00710EFD" w:rsidP="00710EFD">
      <w:pPr>
        <w:ind w:left="432" w:hanging="432"/>
        <w:rPr>
          <w:rFonts w:cs="Times New Roman"/>
          <w:sz w:val="22"/>
          <w:szCs w:val="22"/>
        </w:rPr>
      </w:pPr>
      <w:r w:rsidRPr="001A034D">
        <w:rPr>
          <w:rFonts w:cs="Times New Roman"/>
          <w:sz w:val="22"/>
          <w:szCs w:val="22"/>
        </w:rPr>
        <w:t xml:space="preserve">Email: </w:t>
      </w:r>
      <w:r>
        <w:rPr>
          <w:rFonts w:cs="Times New Roman"/>
          <w:sz w:val="22"/>
          <w:szCs w:val="22"/>
        </w:rPr>
        <w:t>h</w:t>
      </w:r>
      <w:r w:rsidRPr="001A034D">
        <w:rPr>
          <w:rFonts w:cs="Times New Roman"/>
          <w:sz w:val="22"/>
          <w:szCs w:val="22"/>
        </w:rPr>
        <w:t xml:space="preserve">park2@d.umn.edu </w:t>
      </w:r>
    </w:p>
    <w:p w14:paraId="100F02C0" w14:textId="77777777" w:rsidR="00710EFD" w:rsidRPr="00710EFD" w:rsidRDefault="00710EFD" w:rsidP="00E00743">
      <w:pPr>
        <w:ind w:left="432" w:hanging="432"/>
        <w:rPr>
          <w:rFonts w:cs="Times New Roman"/>
          <w:sz w:val="22"/>
          <w:szCs w:val="22"/>
        </w:rPr>
      </w:pPr>
    </w:p>
    <w:p w14:paraId="7B24C806" w14:textId="4D1A8398" w:rsidR="00F469B9" w:rsidRPr="001A034D" w:rsidRDefault="00F469B9" w:rsidP="00E00743">
      <w:pPr>
        <w:ind w:left="432" w:hanging="432"/>
        <w:rPr>
          <w:rFonts w:cs="Times New Roman"/>
          <w:sz w:val="22"/>
          <w:szCs w:val="22"/>
        </w:rPr>
      </w:pPr>
    </w:p>
    <w:p w14:paraId="23EA0379" w14:textId="77777777" w:rsidR="00F469B9" w:rsidRPr="001A034D" w:rsidRDefault="00F469B9" w:rsidP="00F469B9">
      <w:pPr>
        <w:ind w:left="432" w:hanging="432"/>
        <w:rPr>
          <w:rFonts w:cs="Times New Roman"/>
          <w:sz w:val="22"/>
          <w:szCs w:val="22"/>
        </w:rPr>
      </w:pPr>
      <w:r w:rsidRPr="001A034D">
        <w:rPr>
          <w:rFonts w:cs="Times New Roman"/>
          <w:sz w:val="22"/>
          <w:szCs w:val="22"/>
        </w:rPr>
        <w:t>Received on May 21, 2024</w:t>
      </w:r>
    </w:p>
    <w:p w14:paraId="63940169" w14:textId="07BC4A8C" w:rsidR="00F469B9" w:rsidRPr="001A034D" w:rsidRDefault="00F469B9" w:rsidP="00F469B9">
      <w:pPr>
        <w:ind w:left="432" w:hanging="432"/>
        <w:rPr>
          <w:rFonts w:cs="Times New Roman"/>
          <w:sz w:val="22"/>
          <w:szCs w:val="22"/>
        </w:rPr>
      </w:pPr>
      <w:r w:rsidRPr="001A034D">
        <w:rPr>
          <w:rFonts w:cs="Times New Roman"/>
          <w:sz w:val="22"/>
          <w:szCs w:val="22"/>
        </w:rPr>
        <w:t xml:space="preserve">Revised version received on June 14, 2024 </w:t>
      </w:r>
    </w:p>
    <w:p w14:paraId="0D3729FA" w14:textId="40070BC9" w:rsidR="00F469B9" w:rsidRPr="001A034D" w:rsidRDefault="00F469B9" w:rsidP="00F469B9">
      <w:pPr>
        <w:ind w:left="432" w:hanging="432"/>
        <w:rPr>
          <w:rFonts w:cs="Times New Roman"/>
          <w:sz w:val="22"/>
          <w:szCs w:val="22"/>
        </w:rPr>
      </w:pPr>
      <w:r w:rsidRPr="001A034D">
        <w:rPr>
          <w:rFonts w:cs="Times New Roman"/>
          <w:sz w:val="22"/>
          <w:szCs w:val="22"/>
        </w:rPr>
        <w:t>Accepted on June 24, 2024</w:t>
      </w:r>
    </w:p>
    <w:p w14:paraId="482989AD" w14:textId="77777777" w:rsidR="00C47FFB" w:rsidRPr="001A034D" w:rsidRDefault="00C47FFB" w:rsidP="00E00743">
      <w:pPr>
        <w:ind w:left="432" w:hanging="432"/>
        <w:rPr>
          <w:rFonts w:cs="Times New Roman"/>
          <w:sz w:val="22"/>
          <w:szCs w:val="22"/>
        </w:rPr>
      </w:pPr>
    </w:p>
    <w:sectPr w:rsidR="00C47FFB" w:rsidRPr="001A034D" w:rsidSect="00E51BA3">
      <w:footerReference w:type="even" r:id="rId12"/>
      <w:footerReference w:type="default" r:id="rId13"/>
      <w:pgSz w:w="11894" w:h="16834"/>
      <w:pgMar w:top="1138" w:right="1138" w:bottom="1138" w:left="1138"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만든이" w:date="2025-01-21T10:03:00Z" w:initials="c">
    <w:p w14:paraId="52B11CE5" w14:textId="12B1B1C4" w:rsidR="007E314D" w:rsidRDefault="007E314D">
      <w:pPr>
        <w:pStyle w:val="CommentText"/>
      </w:pPr>
      <w:r>
        <w:rPr>
          <w:rStyle w:val="CommentReference"/>
        </w:rPr>
        <w:annotationRef/>
      </w:r>
      <w:r>
        <w:rPr>
          <w:rFonts w:hint="eastAsia"/>
        </w:rPr>
        <w:t>1</w:t>
      </w:r>
      <w:r>
        <w:t xml:space="preserve">70~180 </w:t>
      </w:r>
      <w:r>
        <w:rPr>
          <w:rFonts w:hint="eastAsia"/>
        </w:rPr>
        <w:t>w</w:t>
      </w:r>
      <w:r>
        <w:t>ords</w:t>
      </w:r>
    </w:p>
  </w:comment>
  <w:comment w:id="1" w:author="만든이" w:date="2025-01-21T15:10:00Z" w:initials="c">
    <w:p w14:paraId="58ED52CA" w14:textId="7F245BE9" w:rsidR="001F67B1" w:rsidRDefault="001F67B1">
      <w:pPr>
        <w:pStyle w:val="CommentText"/>
        <w:rPr>
          <w:rFonts w:hint="eastAsia"/>
        </w:rPr>
      </w:pPr>
      <w:r>
        <w:rPr>
          <w:rStyle w:val="CommentReference"/>
        </w:rPr>
        <w:annotationRef/>
      </w:r>
      <w:r w:rsidR="007C29E4">
        <w:t>A</w:t>
      </w:r>
      <w:r w:rsidR="007C29E4">
        <w:rPr>
          <w:rFonts w:hint="eastAsia"/>
        </w:rPr>
        <w:t xml:space="preserve">ll in small letters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2B11CE5" w15:done="0"/>
  <w15:commentEx w15:paraId="58ED52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B11CE5" w16cid:durableId="2B39EF82"/>
  <w16cid:commentId w16cid:paraId="58ED52CA" w16cid:durableId="2B3A37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66A83" w14:textId="77777777" w:rsidR="00C07893" w:rsidRDefault="00C07893" w:rsidP="004340FA">
      <w:r>
        <w:separator/>
      </w:r>
    </w:p>
  </w:endnote>
  <w:endnote w:type="continuationSeparator" w:id="0">
    <w:p w14:paraId="6A704C8C" w14:textId="77777777" w:rsidR="00C07893" w:rsidRDefault="00C07893" w:rsidP="00434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Body CS)">
    <w:altName w:val="Times New Roman"/>
    <w:charset w:val="00"/>
    <w:family w:val="roman"/>
    <w:pitch w:val="variable"/>
    <w:sig w:usb0="E0002AFF" w:usb1="C0007841"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나눔고딕 ExtraBold">
    <w:altName w:val="바탕"/>
    <w:charset w:val="81"/>
    <w:family w:val="modern"/>
    <w:pitch w:val="variable"/>
    <w:sig w:usb0="900002A7" w:usb1="29D7FCFB" w:usb2="00000010"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나눔명조">
    <w:charset w:val="81"/>
    <w:family w:val="roman"/>
    <w:pitch w:val="variable"/>
    <w:sig w:usb0="800002A7" w:usb1="09D7FCFB" w:usb2="00000010" w:usb3="00000000" w:csb0="00080001" w:csb1="00000000"/>
  </w:font>
  <w:font w:name="나눔고딕">
    <w:altName w:val="NanumGothic"/>
    <w:charset w:val="81"/>
    <w:family w:val="auto"/>
    <w:pitch w:val="variable"/>
    <w:sig w:usb0="80000003" w:usb1="09D7FCEB" w:usb2="00000010"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6182732"/>
      <w:docPartObj>
        <w:docPartGallery w:val="Page Numbers (Bottom of Page)"/>
        <w:docPartUnique/>
      </w:docPartObj>
    </w:sdtPr>
    <w:sdtContent>
      <w:p w14:paraId="466AF4CC" w14:textId="370259F1" w:rsidR="0043113E" w:rsidRDefault="0043113E" w:rsidP="0044461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98E3E1" w14:textId="77777777" w:rsidR="0043113E" w:rsidRDefault="004311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30121"/>
      <w:docPartObj>
        <w:docPartGallery w:val="Page Numbers (Bottom of Page)"/>
        <w:docPartUnique/>
      </w:docPartObj>
    </w:sdtPr>
    <w:sdtContent>
      <w:p w14:paraId="763DDAD2" w14:textId="5CAFE393" w:rsidR="0043113E" w:rsidRDefault="00000000" w:rsidP="00444615">
        <w:pPr>
          <w:pStyle w:val="Footer"/>
          <w:framePr w:wrap="none" w:vAnchor="text" w:hAnchor="margin" w:xAlign="center" w:y="1"/>
          <w:rPr>
            <w:rStyle w:val="PageNumber"/>
          </w:rPr>
        </w:pPr>
      </w:p>
    </w:sdtContent>
  </w:sdt>
  <w:p w14:paraId="61FB06B9" w14:textId="77777777" w:rsidR="0043113E" w:rsidRDefault="0043113E" w:rsidP="00240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4C960" w14:textId="77777777" w:rsidR="00C07893" w:rsidRDefault="00C07893" w:rsidP="004340FA">
      <w:r>
        <w:separator/>
      </w:r>
    </w:p>
  </w:footnote>
  <w:footnote w:type="continuationSeparator" w:id="0">
    <w:p w14:paraId="4E5A44E8" w14:textId="77777777" w:rsidR="00C07893" w:rsidRDefault="00C07893" w:rsidP="004340FA">
      <w:r>
        <w:continuationSeparator/>
      </w:r>
    </w:p>
  </w:footnote>
  <w:footnote w:id="1">
    <w:p w14:paraId="7E49B531" w14:textId="14F7F829" w:rsidR="0043113E" w:rsidRPr="0047504F" w:rsidRDefault="0043113E">
      <w:pPr>
        <w:pStyle w:val="FootnoteText"/>
        <w:rPr>
          <w:sz w:val="18"/>
          <w:szCs w:val="18"/>
        </w:rPr>
      </w:pPr>
      <w:r>
        <w:rPr>
          <w:rStyle w:val="FootnoteReference"/>
        </w:rPr>
        <w:footnoteRef/>
      </w:r>
      <w:r>
        <w:t xml:space="preserve"> </w:t>
      </w:r>
      <w:r w:rsidRPr="0047504F">
        <w:rPr>
          <w:sz w:val="18"/>
          <w:szCs w:val="18"/>
        </w:rPr>
        <w:t xml:space="preserve">The abbreviations used in this article are as follows  Acc: Accusative; Adn: Adnominalizer; Comp: Complementizer; </w:t>
      </w:r>
      <w:proofErr w:type="spellStart"/>
      <w:r w:rsidRPr="0047504F">
        <w:rPr>
          <w:sz w:val="18"/>
          <w:szCs w:val="18"/>
        </w:rPr>
        <w:t>Conj</w:t>
      </w:r>
      <w:proofErr w:type="spellEnd"/>
      <w:r w:rsidRPr="0047504F">
        <w:rPr>
          <w:sz w:val="18"/>
          <w:szCs w:val="18"/>
        </w:rPr>
        <w:t xml:space="preserve">: Conjunction; Conn: Connective; Cop: Copula; </w:t>
      </w:r>
      <w:proofErr w:type="spellStart"/>
      <w:r w:rsidRPr="0047504F">
        <w:rPr>
          <w:sz w:val="18"/>
          <w:szCs w:val="18"/>
        </w:rPr>
        <w:t>Dcl</w:t>
      </w:r>
      <w:proofErr w:type="spellEnd"/>
      <w:r w:rsidRPr="0047504F">
        <w:rPr>
          <w:sz w:val="18"/>
          <w:szCs w:val="18"/>
        </w:rPr>
        <w:t xml:space="preserve">: Declarative; End: Sentence Ender; DP: Discontinued Past; Gen: Genitive; Hon: Honorific; KES: the schematic nominal </w:t>
      </w:r>
      <w:proofErr w:type="spellStart"/>
      <w:r w:rsidRPr="0047504F">
        <w:rPr>
          <w:i/>
          <w:iCs/>
          <w:sz w:val="18"/>
          <w:szCs w:val="18"/>
        </w:rPr>
        <w:t>kes</w:t>
      </w:r>
      <w:proofErr w:type="spellEnd"/>
      <w:r w:rsidRPr="0047504F">
        <w:rPr>
          <w:sz w:val="18"/>
          <w:szCs w:val="18"/>
        </w:rPr>
        <w:t xml:space="preserve">; Neg: Negation; Nom: Nominative; Pol: Polite; Prs: Present; </w:t>
      </w:r>
      <w:proofErr w:type="spellStart"/>
      <w:r w:rsidRPr="0047504F">
        <w:rPr>
          <w:sz w:val="18"/>
          <w:szCs w:val="18"/>
        </w:rPr>
        <w:t>Pst</w:t>
      </w:r>
      <w:proofErr w:type="spellEnd"/>
      <w:r w:rsidRPr="0047504F">
        <w:rPr>
          <w:sz w:val="18"/>
          <w:szCs w:val="18"/>
        </w:rPr>
        <w:t xml:space="preserve">: Past; Q: Question; Top: Topic.  </w:t>
      </w:r>
    </w:p>
  </w:footnote>
  <w:footnote w:id="2">
    <w:p w14:paraId="058A1DEC" w14:textId="1F4ECE15" w:rsidR="0043113E" w:rsidRPr="0047504F" w:rsidRDefault="0043113E">
      <w:pPr>
        <w:pStyle w:val="FootnoteText"/>
        <w:rPr>
          <w:sz w:val="18"/>
          <w:szCs w:val="18"/>
        </w:rPr>
      </w:pPr>
      <w:r>
        <w:rPr>
          <w:rStyle w:val="FootnoteReference"/>
        </w:rPr>
        <w:footnoteRef/>
      </w:r>
      <w:r>
        <w:t xml:space="preserve"> </w:t>
      </w:r>
      <w:r w:rsidRPr="0047504F">
        <w:rPr>
          <w:sz w:val="18"/>
          <w:szCs w:val="18"/>
        </w:rPr>
        <w:t xml:space="preserve">Representative research conducted in the </w:t>
      </w:r>
      <w:proofErr w:type="spellStart"/>
      <w:r w:rsidRPr="0047504F">
        <w:rPr>
          <w:sz w:val="18"/>
          <w:szCs w:val="18"/>
        </w:rPr>
        <w:t>Kwukehak</w:t>
      </w:r>
      <w:proofErr w:type="spellEnd"/>
      <w:r w:rsidRPr="0047504F">
        <w:rPr>
          <w:sz w:val="18"/>
          <w:szCs w:val="18"/>
        </w:rPr>
        <w:t xml:space="preserve"> tradition includes Yang (2000), Kim (2002), </w:t>
      </w:r>
      <w:proofErr w:type="spellStart"/>
      <w:r w:rsidRPr="0047504F">
        <w:rPr>
          <w:sz w:val="18"/>
          <w:szCs w:val="18"/>
        </w:rPr>
        <w:t>Im</w:t>
      </w:r>
      <w:proofErr w:type="spellEnd"/>
      <w:r w:rsidRPr="0047504F">
        <w:rPr>
          <w:sz w:val="18"/>
          <w:szCs w:val="18"/>
        </w:rPr>
        <w:t xml:space="preserve"> (2006), Nam (2004), Lim (2005), Seo &amp; Jeong (2018), Kim (2019), among many others.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DF42BF"/>
    <w:multiLevelType w:val="multilevel"/>
    <w:tmpl w:val="BCCA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9924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만든이">
    <w15:presenceInfo w15:providerId="None" w15:userId="만든이"/>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144"/>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77D"/>
    <w:rsid w:val="0004022F"/>
    <w:rsid w:val="000521BC"/>
    <w:rsid w:val="000551D8"/>
    <w:rsid w:val="0006149B"/>
    <w:rsid w:val="00073916"/>
    <w:rsid w:val="000762F6"/>
    <w:rsid w:val="000835A5"/>
    <w:rsid w:val="00092DF9"/>
    <w:rsid w:val="000C2BAF"/>
    <w:rsid w:val="000C3AAA"/>
    <w:rsid w:val="000C6F47"/>
    <w:rsid w:val="000D1E27"/>
    <w:rsid w:val="000D74D9"/>
    <w:rsid w:val="000F66E7"/>
    <w:rsid w:val="001054A4"/>
    <w:rsid w:val="001442D2"/>
    <w:rsid w:val="00165433"/>
    <w:rsid w:val="001774B8"/>
    <w:rsid w:val="00195362"/>
    <w:rsid w:val="001A034D"/>
    <w:rsid w:val="001A0C89"/>
    <w:rsid w:val="001A5283"/>
    <w:rsid w:val="001A6A23"/>
    <w:rsid w:val="001B04CE"/>
    <w:rsid w:val="001B6A3F"/>
    <w:rsid w:val="001F67B1"/>
    <w:rsid w:val="00221CA7"/>
    <w:rsid w:val="00227E7A"/>
    <w:rsid w:val="002309B2"/>
    <w:rsid w:val="002400A2"/>
    <w:rsid w:val="00264365"/>
    <w:rsid w:val="00295FB9"/>
    <w:rsid w:val="002B0533"/>
    <w:rsid w:val="002B7328"/>
    <w:rsid w:val="002C2870"/>
    <w:rsid w:val="002C5320"/>
    <w:rsid w:val="002D7B19"/>
    <w:rsid w:val="002E6BEC"/>
    <w:rsid w:val="0031115A"/>
    <w:rsid w:val="00315994"/>
    <w:rsid w:val="0032240C"/>
    <w:rsid w:val="00322A80"/>
    <w:rsid w:val="00335368"/>
    <w:rsid w:val="00347100"/>
    <w:rsid w:val="00357304"/>
    <w:rsid w:val="003658A6"/>
    <w:rsid w:val="0038385D"/>
    <w:rsid w:val="003A0A05"/>
    <w:rsid w:val="003A2841"/>
    <w:rsid w:val="003B1225"/>
    <w:rsid w:val="003F2EBF"/>
    <w:rsid w:val="003F31C1"/>
    <w:rsid w:val="004275F2"/>
    <w:rsid w:val="0043113E"/>
    <w:rsid w:val="004340FA"/>
    <w:rsid w:val="00444615"/>
    <w:rsid w:val="00472C71"/>
    <w:rsid w:val="00474543"/>
    <w:rsid w:val="0047504F"/>
    <w:rsid w:val="004A79F4"/>
    <w:rsid w:val="004C5CEB"/>
    <w:rsid w:val="004D5431"/>
    <w:rsid w:val="004D5F2B"/>
    <w:rsid w:val="004F093D"/>
    <w:rsid w:val="004F2C53"/>
    <w:rsid w:val="0050650E"/>
    <w:rsid w:val="005168D5"/>
    <w:rsid w:val="00517801"/>
    <w:rsid w:val="00543426"/>
    <w:rsid w:val="00553800"/>
    <w:rsid w:val="0055380D"/>
    <w:rsid w:val="00573A04"/>
    <w:rsid w:val="00583044"/>
    <w:rsid w:val="00584A42"/>
    <w:rsid w:val="00584F51"/>
    <w:rsid w:val="00593FE3"/>
    <w:rsid w:val="005C29BA"/>
    <w:rsid w:val="005C6AED"/>
    <w:rsid w:val="005E58DB"/>
    <w:rsid w:val="00600357"/>
    <w:rsid w:val="006043FA"/>
    <w:rsid w:val="00607528"/>
    <w:rsid w:val="00621B6E"/>
    <w:rsid w:val="006245A0"/>
    <w:rsid w:val="00630355"/>
    <w:rsid w:val="00651514"/>
    <w:rsid w:val="00671621"/>
    <w:rsid w:val="006A563F"/>
    <w:rsid w:val="006B7FC9"/>
    <w:rsid w:val="006C0D42"/>
    <w:rsid w:val="006C538B"/>
    <w:rsid w:val="006C5F53"/>
    <w:rsid w:val="006D21B6"/>
    <w:rsid w:val="006D7B49"/>
    <w:rsid w:val="007046BB"/>
    <w:rsid w:val="00710EFD"/>
    <w:rsid w:val="00720104"/>
    <w:rsid w:val="00741258"/>
    <w:rsid w:val="00747E67"/>
    <w:rsid w:val="0075276D"/>
    <w:rsid w:val="00767325"/>
    <w:rsid w:val="0076767F"/>
    <w:rsid w:val="007922BE"/>
    <w:rsid w:val="007A7AC3"/>
    <w:rsid w:val="007B18C4"/>
    <w:rsid w:val="007B1A10"/>
    <w:rsid w:val="007C29E4"/>
    <w:rsid w:val="007C43C1"/>
    <w:rsid w:val="007E314D"/>
    <w:rsid w:val="007E6B07"/>
    <w:rsid w:val="008132D9"/>
    <w:rsid w:val="008200CC"/>
    <w:rsid w:val="00871CF2"/>
    <w:rsid w:val="00875B39"/>
    <w:rsid w:val="00880240"/>
    <w:rsid w:val="008A5164"/>
    <w:rsid w:val="008B0E0F"/>
    <w:rsid w:val="008B1C85"/>
    <w:rsid w:val="008C2EE3"/>
    <w:rsid w:val="008F00F9"/>
    <w:rsid w:val="008F3C45"/>
    <w:rsid w:val="0091053B"/>
    <w:rsid w:val="00911FCE"/>
    <w:rsid w:val="0091592F"/>
    <w:rsid w:val="009338F5"/>
    <w:rsid w:val="009354D0"/>
    <w:rsid w:val="00942612"/>
    <w:rsid w:val="00960BDF"/>
    <w:rsid w:val="00980A7B"/>
    <w:rsid w:val="00996E2B"/>
    <w:rsid w:val="009C6A71"/>
    <w:rsid w:val="009D5C26"/>
    <w:rsid w:val="00A0026A"/>
    <w:rsid w:val="00A07C53"/>
    <w:rsid w:val="00A13AD5"/>
    <w:rsid w:val="00A15A01"/>
    <w:rsid w:val="00A42341"/>
    <w:rsid w:val="00A519FD"/>
    <w:rsid w:val="00A64448"/>
    <w:rsid w:val="00A64CC1"/>
    <w:rsid w:val="00A80D0F"/>
    <w:rsid w:val="00AB6648"/>
    <w:rsid w:val="00AD5DDC"/>
    <w:rsid w:val="00AE46CD"/>
    <w:rsid w:val="00AF755D"/>
    <w:rsid w:val="00B0052E"/>
    <w:rsid w:val="00B0116A"/>
    <w:rsid w:val="00B10D8E"/>
    <w:rsid w:val="00B13920"/>
    <w:rsid w:val="00B27A85"/>
    <w:rsid w:val="00B35E0E"/>
    <w:rsid w:val="00B62640"/>
    <w:rsid w:val="00B64264"/>
    <w:rsid w:val="00B65F55"/>
    <w:rsid w:val="00BB2F6D"/>
    <w:rsid w:val="00BD29E5"/>
    <w:rsid w:val="00BE1C10"/>
    <w:rsid w:val="00BE6540"/>
    <w:rsid w:val="00C0118C"/>
    <w:rsid w:val="00C07893"/>
    <w:rsid w:val="00C20D27"/>
    <w:rsid w:val="00C37110"/>
    <w:rsid w:val="00C47FFB"/>
    <w:rsid w:val="00C726C2"/>
    <w:rsid w:val="00C92088"/>
    <w:rsid w:val="00CA5F2A"/>
    <w:rsid w:val="00CB1BE8"/>
    <w:rsid w:val="00CD1621"/>
    <w:rsid w:val="00CD23F5"/>
    <w:rsid w:val="00CE126E"/>
    <w:rsid w:val="00CE7E51"/>
    <w:rsid w:val="00CF6C6C"/>
    <w:rsid w:val="00CF78E0"/>
    <w:rsid w:val="00D145DB"/>
    <w:rsid w:val="00D44C00"/>
    <w:rsid w:val="00D55855"/>
    <w:rsid w:val="00D571D2"/>
    <w:rsid w:val="00D721AA"/>
    <w:rsid w:val="00D82599"/>
    <w:rsid w:val="00D9351A"/>
    <w:rsid w:val="00DB577D"/>
    <w:rsid w:val="00DE6606"/>
    <w:rsid w:val="00DF3521"/>
    <w:rsid w:val="00DF4F7E"/>
    <w:rsid w:val="00DF6769"/>
    <w:rsid w:val="00E0054D"/>
    <w:rsid w:val="00E00743"/>
    <w:rsid w:val="00E307CD"/>
    <w:rsid w:val="00E37EEF"/>
    <w:rsid w:val="00E4397B"/>
    <w:rsid w:val="00E45DB8"/>
    <w:rsid w:val="00E51BA3"/>
    <w:rsid w:val="00E5764E"/>
    <w:rsid w:val="00E61AAE"/>
    <w:rsid w:val="00E8014C"/>
    <w:rsid w:val="00E97C13"/>
    <w:rsid w:val="00EA49B8"/>
    <w:rsid w:val="00EA4A51"/>
    <w:rsid w:val="00EE4AA1"/>
    <w:rsid w:val="00EF2C90"/>
    <w:rsid w:val="00EF3A33"/>
    <w:rsid w:val="00F173DC"/>
    <w:rsid w:val="00F17775"/>
    <w:rsid w:val="00F327E6"/>
    <w:rsid w:val="00F37B20"/>
    <w:rsid w:val="00F457AF"/>
    <w:rsid w:val="00F469B9"/>
    <w:rsid w:val="00F74845"/>
    <w:rsid w:val="00FA2F63"/>
    <w:rsid w:val="00FA3957"/>
    <w:rsid w:val="00FA3F45"/>
    <w:rsid w:val="00FA7E02"/>
    <w:rsid w:val="00FA7FC1"/>
    <w:rsid w:val="00FB5A87"/>
    <w:rsid w:val="00FC3007"/>
    <w:rsid w:val="00FC515A"/>
    <w:rsid w:val="00FE45D6"/>
    <w:rsid w:val="00FE75AF"/>
    <w:rsid w:val="00FE76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96431"/>
  <w15:chartTrackingRefBased/>
  <w15:docId w15:val="{1612E040-5FBB-C54D-AA04-05F79CB6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Body CS)"/>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57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57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577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577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B577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B577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B577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B577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B577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7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57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577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577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B577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B577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B577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B577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B577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B57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7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77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77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B57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B577D"/>
    <w:rPr>
      <w:i/>
      <w:iCs/>
      <w:color w:val="404040" w:themeColor="text1" w:themeTint="BF"/>
    </w:rPr>
  </w:style>
  <w:style w:type="paragraph" w:styleId="ListParagraph">
    <w:name w:val="List Paragraph"/>
    <w:basedOn w:val="Normal"/>
    <w:uiPriority w:val="34"/>
    <w:qFormat/>
    <w:rsid w:val="00DB577D"/>
    <w:pPr>
      <w:ind w:left="720"/>
      <w:contextualSpacing/>
    </w:pPr>
  </w:style>
  <w:style w:type="character" w:styleId="IntenseEmphasis">
    <w:name w:val="Intense Emphasis"/>
    <w:basedOn w:val="DefaultParagraphFont"/>
    <w:uiPriority w:val="21"/>
    <w:qFormat/>
    <w:rsid w:val="00DB577D"/>
    <w:rPr>
      <w:i/>
      <w:iCs/>
      <w:color w:val="0F4761" w:themeColor="accent1" w:themeShade="BF"/>
    </w:rPr>
  </w:style>
  <w:style w:type="paragraph" w:styleId="IntenseQuote">
    <w:name w:val="Intense Quote"/>
    <w:basedOn w:val="Normal"/>
    <w:next w:val="Normal"/>
    <w:link w:val="IntenseQuoteChar"/>
    <w:uiPriority w:val="30"/>
    <w:qFormat/>
    <w:rsid w:val="00DB57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577D"/>
    <w:rPr>
      <w:i/>
      <w:iCs/>
      <w:color w:val="0F4761" w:themeColor="accent1" w:themeShade="BF"/>
    </w:rPr>
  </w:style>
  <w:style w:type="character" w:styleId="IntenseReference">
    <w:name w:val="Intense Reference"/>
    <w:basedOn w:val="DefaultParagraphFont"/>
    <w:uiPriority w:val="32"/>
    <w:qFormat/>
    <w:rsid w:val="00DB577D"/>
    <w:rPr>
      <w:b/>
      <w:bCs/>
      <w:smallCaps/>
      <w:color w:val="0F4761" w:themeColor="accent1" w:themeShade="BF"/>
      <w:spacing w:val="5"/>
    </w:rPr>
  </w:style>
  <w:style w:type="paragraph" w:styleId="FootnoteText">
    <w:name w:val="footnote text"/>
    <w:basedOn w:val="Normal"/>
    <w:link w:val="FootnoteTextChar"/>
    <w:uiPriority w:val="99"/>
    <w:unhideWhenUsed/>
    <w:rsid w:val="004340FA"/>
    <w:rPr>
      <w:sz w:val="20"/>
      <w:szCs w:val="20"/>
    </w:rPr>
  </w:style>
  <w:style w:type="character" w:customStyle="1" w:styleId="FootnoteTextChar">
    <w:name w:val="Footnote Text Char"/>
    <w:basedOn w:val="DefaultParagraphFont"/>
    <w:link w:val="FootnoteText"/>
    <w:uiPriority w:val="99"/>
    <w:rsid w:val="004340FA"/>
    <w:rPr>
      <w:sz w:val="20"/>
      <w:szCs w:val="20"/>
    </w:rPr>
  </w:style>
  <w:style w:type="character" w:styleId="FootnoteReference">
    <w:name w:val="footnote reference"/>
    <w:basedOn w:val="DefaultParagraphFont"/>
    <w:uiPriority w:val="99"/>
    <w:semiHidden/>
    <w:unhideWhenUsed/>
    <w:rsid w:val="004340FA"/>
    <w:rPr>
      <w:vertAlign w:val="superscript"/>
    </w:rPr>
  </w:style>
  <w:style w:type="paragraph" w:styleId="NoSpacing">
    <w:name w:val="No Spacing"/>
    <w:uiPriority w:val="1"/>
    <w:qFormat/>
    <w:rsid w:val="00EF2C90"/>
    <w:rPr>
      <w:rFonts w:asciiTheme="minorHAnsi" w:hAnsiTheme="minorHAnsi" w:cstheme="minorBidi"/>
      <w:sz w:val="22"/>
      <w:szCs w:val="22"/>
    </w:rPr>
  </w:style>
  <w:style w:type="paragraph" w:styleId="Footer">
    <w:name w:val="footer"/>
    <w:basedOn w:val="Normal"/>
    <w:link w:val="FooterChar"/>
    <w:uiPriority w:val="99"/>
    <w:unhideWhenUsed/>
    <w:rsid w:val="00E00743"/>
    <w:pPr>
      <w:tabs>
        <w:tab w:val="center" w:pos="4680"/>
        <w:tab w:val="right" w:pos="9360"/>
      </w:tabs>
    </w:pPr>
  </w:style>
  <w:style w:type="character" w:customStyle="1" w:styleId="FooterChar">
    <w:name w:val="Footer Char"/>
    <w:basedOn w:val="DefaultParagraphFont"/>
    <w:link w:val="Footer"/>
    <w:uiPriority w:val="99"/>
    <w:rsid w:val="00E00743"/>
  </w:style>
  <w:style w:type="character" w:styleId="PageNumber">
    <w:name w:val="page number"/>
    <w:basedOn w:val="DefaultParagraphFont"/>
    <w:uiPriority w:val="99"/>
    <w:semiHidden/>
    <w:unhideWhenUsed/>
    <w:rsid w:val="00E00743"/>
  </w:style>
  <w:style w:type="character" w:styleId="Hyperlink">
    <w:name w:val="Hyperlink"/>
    <w:basedOn w:val="DefaultParagraphFont"/>
    <w:uiPriority w:val="99"/>
    <w:unhideWhenUsed/>
    <w:rsid w:val="0091592F"/>
    <w:rPr>
      <w:color w:val="467886" w:themeColor="hyperlink"/>
      <w:u w:val="single"/>
    </w:rPr>
  </w:style>
  <w:style w:type="character" w:styleId="UnresolvedMention">
    <w:name w:val="Unresolved Mention"/>
    <w:basedOn w:val="DefaultParagraphFont"/>
    <w:uiPriority w:val="99"/>
    <w:semiHidden/>
    <w:unhideWhenUsed/>
    <w:rsid w:val="0091592F"/>
    <w:rPr>
      <w:color w:val="605E5C"/>
      <w:shd w:val="clear" w:color="auto" w:fill="E1DFDD"/>
    </w:rPr>
  </w:style>
  <w:style w:type="paragraph" w:styleId="Header">
    <w:name w:val="header"/>
    <w:basedOn w:val="Normal"/>
    <w:link w:val="HeaderChar"/>
    <w:uiPriority w:val="99"/>
    <w:unhideWhenUsed/>
    <w:rsid w:val="002400A2"/>
    <w:pPr>
      <w:tabs>
        <w:tab w:val="center" w:pos="4680"/>
        <w:tab w:val="right" w:pos="9360"/>
      </w:tabs>
    </w:pPr>
  </w:style>
  <w:style w:type="character" w:customStyle="1" w:styleId="HeaderChar">
    <w:name w:val="Header Char"/>
    <w:basedOn w:val="DefaultParagraphFont"/>
    <w:link w:val="Header"/>
    <w:uiPriority w:val="99"/>
    <w:rsid w:val="002400A2"/>
  </w:style>
  <w:style w:type="character" w:styleId="CommentReference">
    <w:name w:val="annotation reference"/>
    <w:basedOn w:val="DefaultParagraphFont"/>
    <w:uiPriority w:val="99"/>
    <w:semiHidden/>
    <w:unhideWhenUsed/>
    <w:rsid w:val="008B0E0F"/>
    <w:rPr>
      <w:sz w:val="18"/>
      <w:szCs w:val="18"/>
    </w:rPr>
  </w:style>
  <w:style w:type="paragraph" w:styleId="CommentText">
    <w:name w:val="annotation text"/>
    <w:basedOn w:val="Normal"/>
    <w:link w:val="CommentTextChar"/>
    <w:uiPriority w:val="99"/>
    <w:semiHidden/>
    <w:unhideWhenUsed/>
    <w:rsid w:val="008B0E0F"/>
  </w:style>
  <w:style w:type="character" w:customStyle="1" w:styleId="CommentTextChar">
    <w:name w:val="Comment Text Char"/>
    <w:basedOn w:val="DefaultParagraphFont"/>
    <w:link w:val="CommentText"/>
    <w:uiPriority w:val="99"/>
    <w:semiHidden/>
    <w:rsid w:val="008B0E0F"/>
  </w:style>
  <w:style w:type="paragraph" w:styleId="CommentSubject">
    <w:name w:val="annotation subject"/>
    <w:basedOn w:val="CommentText"/>
    <w:next w:val="CommentText"/>
    <w:link w:val="CommentSubjectChar"/>
    <w:uiPriority w:val="99"/>
    <w:semiHidden/>
    <w:unhideWhenUsed/>
    <w:rsid w:val="008B0E0F"/>
    <w:rPr>
      <w:b/>
      <w:bCs/>
    </w:rPr>
  </w:style>
  <w:style w:type="character" w:customStyle="1" w:styleId="CommentSubjectChar">
    <w:name w:val="Comment Subject Char"/>
    <w:basedOn w:val="CommentTextChar"/>
    <w:link w:val="CommentSubject"/>
    <w:uiPriority w:val="99"/>
    <w:semiHidden/>
    <w:rsid w:val="008B0E0F"/>
    <w:rPr>
      <w:b/>
      <w:bCs/>
    </w:rPr>
  </w:style>
  <w:style w:type="paragraph" w:styleId="BalloonText">
    <w:name w:val="Balloon Text"/>
    <w:basedOn w:val="Normal"/>
    <w:link w:val="BalloonTextChar"/>
    <w:uiPriority w:val="99"/>
    <w:semiHidden/>
    <w:unhideWhenUsed/>
    <w:rsid w:val="008B0E0F"/>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B0E0F"/>
    <w:rPr>
      <w:rFonts w:asciiTheme="majorHAnsi" w:eastAsiaTheme="majorEastAsia" w:hAnsiTheme="majorHAnsi" w:cstheme="majorBidi"/>
      <w:sz w:val="18"/>
      <w:szCs w:val="18"/>
    </w:rPr>
  </w:style>
  <w:style w:type="character" w:styleId="Emphasis">
    <w:name w:val="Emphasis"/>
    <w:basedOn w:val="DefaultParagraphFont"/>
    <w:uiPriority w:val="20"/>
    <w:qFormat/>
    <w:rsid w:val="00996E2B"/>
    <w:rPr>
      <w:i/>
      <w:iCs/>
    </w:rPr>
  </w:style>
  <w:style w:type="paragraph" w:customStyle="1" w:styleId="a">
    <w:name w:val="언어융합연구_그림제목"/>
    <w:basedOn w:val="Normal"/>
    <w:rsid w:val="00EA4A51"/>
    <w:pPr>
      <w:widowControl w:val="0"/>
      <w:autoSpaceDE w:val="0"/>
      <w:autoSpaceDN w:val="0"/>
      <w:spacing w:after="200" w:line="360" w:lineRule="auto"/>
      <w:jc w:val="center"/>
      <w:textAlignment w:val="baseline"/>
    </w:pPr>
    <w:rPr>
      <w:rFonts w:ascii="나눔고딕 ExtraBold" w:eastAsia="굴림" w:hAnsi="굴림" w:cs="굴림"/>
      <w:color w:val="000000"/>
      <w:spacing w:val="-8"/>
      <w:sz w:val="20"/>
      <w:szCs w:val="20"/>
    </w:rPr>
  </w:style>
  <w:style w:type="paragraph" w:customStyle="1" w:styleId="a0">
    <w:name w:val="언어융합연구_표안글씨"/>
    <w:basedOn w:val="Normal"/>
    <w:rsid w:val="00EA4A51"/>
    <w:pPr>
      <w:widowControl w:val="0"/>
      <w:autoSpaceDE w:val="0"/>
      <w:autoSpaceDN w:val="0"/>
      <w:spacing w:line="288" w:lineRule="auto"/>
      <w:jc w:val="center"/>
      <w:textAlignment w:val="baseline"/>
    </w:pPr>
    <w:rPr>
      <w:rFonts w:ascii="나눔명조" w:eastAsia="굴림" w:hAnsi="굴림" w:cs="굴림"/>
      <w:color w:val="000000"/>
      <w:spacing w:val="-14"/>
      <w:w w:val="95"/>
      <w:sz w:val="18"/>
      <w:szCs w:val="18"/>
    </w:rPr>
  </w:style>
  <w:style w:type="paragraph" w:customStyle="1" w:styleId="a1">
    <w:name w:val="바탕글"/>
    <w:basedOn w:val="Normal"/>
    <w:rsid w:val="00EA4A51"/>
    <w:pPr>
      <w:widowControl w:val="0"/>
      <w:wordWrap w:val="0"/>
      <w:autoSpaceDE w:val="0"/>
      <w:autoSpaceDN w:val="0"/>
      <w:spacing w:line="360" w:lineRule="auto"/>
      <w:jc w:val="both"/>
      <w:textAlignment w:val="baseline"/>
    </w:pPr>
    <w:rPr>
      <w:rFonts w:ascii="나눔명조" w:eastAsia="굴림" w:hAnsi="굴림" w:cs="굴림"/>
      <w:color w:val="000000"/>
      <w:spacing w:val="-14"/>
      <w:w w:val="9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0456">
      <w:bodyDiv w:val="1"/>
      <w:marLeft w:val="0"/>
      <w:marRight w:val="0"/>
      <w:marTop w:val="0"/>
      <w:marBottom w:val="0"/>
      <w:divBdr>
        <w:top w:val="none" w:sz="0" w:space="0" w:color="auto"/>
        <w:left w:val="none" w:sz="0" w:space="0" w:color="auto"/>
        <w:bottom w:val="none" w:sz="0" w:space="0" w:color="auto"/>
        <w:right w:val="none" w:sz="0" w:space="0" w:color="auto"/>
      </w:divBdr>
    </w:div>
    <w:div w:id="399911894">
      <w:bodyDiv w:val="1"/>
      <w:marLeft w:val="0"/>
      <w:marRight w:val="0"/>
      <w:marTop w:val="0"/>
      <w:marBottom w:val="0"/>
      <w:divBdr>
        <w:top w:val="none" w:sz="0" w:space="0" w:color="auto"/>
        <w:left w:val="none" w:sz="0" w:space="0" w:color="auto"/>
        <w:bottom w:val="none" w:sz="0" w:space="0" w:color="auto"/>
        <w:right w:val="none" w:sz="0" w:space="0" w:color="auto"/>
      </w:divBdr>
    </w:div>
    <w:div w:id="422074184">
      <w:bodyDiv w:val="1"/>
      <w:marLeft w:val="0"/>
      <w:marRight w:val="0"/>
      <w:marTop w:val="0"/>
      <w:marBottom w:val="0"/>
      <w:divBdr>
        <w:top w:val="none" w:sz="0" w:space="0" w:color="auto"/>
        <w:left w:val="none" w:sz="0" w:space="0" w:color="auto"/>
        <w:bottom w:val="none" w:sz="0" w:space="0" w:color="auto"/>
        <w:right w:val="none" w:sz="0" w:space="0" w:color="auto"/>
      </w:divBdr>
    </w:div>
    <w:div w:id="460806993">
      <w:bodyDiv w:val="1"/>
      <w:marLeft w:val="0"/>
      <w:marRight w:val="0"/>
      <w:marTop w:val="0"/>
      <w:marBottom w:val="0"/>
      <w:divBdr>
        <w:top w:val="none" w:sz="0" w:space="0" w:color="auto"/>
        <w:left w:val="none" w:sz="0" w:space="0" w:color="auto"/>
        <w:bottom w:val="none" w:sz="0" w:space="0" w:color="auto"/>
        <w:right w:val="none" w:sz="0" w:space="0" w:color="auto"/>
      </w:divBdr>
    </w:div>
    <w:div w:id="469133603">
      <w:bodyDiv w:val="1"/>
      <w:marLeft w:val="0"/>
      <w:marRight w:val="0"/>
      <w:marTop w:val="0"/>
      <w:marBottom w:val="0"/>
      <w:divBdr>
        <w:top w:val="none" w:sz="0" w:space="0" w:color="auto"/>
        <w:left w:val="none" w:sz="0" w:space="0" w:color="auto"/>
        <w:bottom w:val="none" w:sz="0" w:space="0" w:color="auto"/>
        <w:right w:val="none" w:sz="0" w:space="0" w:color="auto"/>
      </w:divBdr>
    </w:div>
    <w:div w:id="479884450">
      <w:bodyDiv w:val="1"/>
      <w:marLeft w:val="0"/>
      <w:marRight w:val="0"/>
      <w:marTop w:val="0"/>
      <w:marBottom w:val="0"/>
      <w:divBdr>
        <w:top w:val="none" w:sz="0" w:space="0" w:color="auto"/>
        <w:left w:val="none" w:sz="0" w:space="0" w:color="auto"/>
        <w:bottom w:val="none" w:sz="0" w:space="0" w:color="auto"/>
        <w:right w:val="none" w:sz="0" w:space="0" w:color="auto"/>
      </w:divBdr>
    </w:div>
    <w:div w:id="538251050">
      <w:bodyDiv w:val="1"/>
      <w:marLeft w:val="0"/>
      <w:marRight w:val="0"/>
      <w:marTop w:val="0"/>
      <w:marBottom w:val="0"/>
      <w:divBdr>
        <w:top w:val="none" w:sz="0" w:space="0" w:color="auto"/>
        <w:left w:val="none" w:sz="0" w:space="0" w:color="auto"/>
        <w:bottom w:val="none" w:sz="0" w:space="0" w:color="auto"/>
        <w:right w:val="none" w:sz="0" w:space="0" w:color="auto"/>
      </w:divBdr>
    </w:div>
    <w:div w:id="545684282">
      <w:bodyDiv w:val="1"/>
      <w:marLeft w:val="0"/>
      <w:marRight w:val="0"/>
      <w:marTop w:val="0"/>
      <w:marBottom w:val="0"/>
      <w:divBdr>
        <w:top w:val="none" w:sz="0" w:space="0" w:color="auto"/>
        <w:left w:val="none" w:sz="0" w:space="0" w:color="auto"/>
        <w:bottom w:val="none" w:sz="0" w:space="0" w:color="auto"/>
        <w:right w:val="none" w:sz="0" w:space="0" w:color="auto"/>
      </w:divBdr>
    </w:div>
    <w:div w:id="614869603">
      <w:bodyDiv w:val="1"/>
      <w:marLeft w:val="0"/>
      <w:marRight w:val="0"/>
      <w:marTop w:val="0"/>
      <w:marBottom w:val="0"/>
      <w:divBdr>
        <w:top w:val="none" w:sz="0" w:space="0" w:color="auto"/>
        <w:left w:val="none" w:sz="0" w:space="0" w:color="auto"/>
        <w:bottom w:val="none" w:sz="0" w:space="0" w:color="auto"/>
        <w:right w:val="none" w:sz="0" w:space="0" w:color="auto"/>
      </w:divBdr>
    </w:div>
    <w:div w:id="623847127">
      <w:bodyDiv w:val="1"/>
      <w:marLeft w:val="0"/>
      <w:marRight w:val="0"/>
      <w:marTop w:val="0"/>
      <w:marBottom w:val="0"/>
      <w:divBdr>
        <w:top w:val="none" w:sz="0" w:space="0" w:color="auto"/>
        <w:left w:val="none" w:sz="0" w:space="0" w:color="auto"/>
        <w:bottom w:val="none" w:sz="0" w:space="0" w:color="auto"/>
        <w:right w:val="none" w:sz="0" w:space="0" w:color="auto"/>
      </w:divBdr>
    </w:div>
    <w:div w:id="654184821">
      <w:bodyDiv w:val="1"/>
      <w:marLeft w:val="0"/>
      <w:marRight w:val="0"/>
      <w:marTop w:val="0"/>
      <w:marBottom w:val="0"/>
      <w:divBdr>
        <w:top w:val="none" w:sz="0" w:space="0" w:color="auto"/>
        <w:left w:val="none" w:sz="0" w:space="0" w:color="auto"/>
        <w:bottom w:val="none" w:sz="0" w:space="0" w:color="auto"/>
        <w:right w:val="none" w:sz="0" w:space="0" w:color="auto"/>
      </w:divBdr>
    </w:div>
    <w:div w:id="679039843">
      <w:bodyDiv w:val="1"/>
      <w:marLeft w:val="0"/>
      <w:marRight w:val="0"/>
      <w:marTop w:val="0"/>
      <w:marBottom w:val="0"/>
      <w:divBdr>
        <w:top w:val="none" w:sz="0" w:space="0" w:color="auto"/>
        <w:left w:val="none" w:sz="0" w:space="0" w:color="auto"/>
        <w:bottom w:val="none" w:sz="0" w:space="0" w:color="auto"/>
        <w:right w:val="none" w:sz="0" w:space="0" w:color="auto"/>
      </w:divBdr>
    </w:div>
    <w:div w:id="919405672">
      <w:bodyDiv w:val="1"/>
      <w:marLeft w:val="0"/>
      <w:marRight w:val="0"/>
      <w:marTop w:val="0"/>
      <w:marBottom w:val="0"/>
      <w:divBdr>
        <w:top w:val="none" w:sz="0" w:space="0" w:color="auto"/>
        <w:left w:val="none" w:sz="0" w:space="0" w:color="auto"/>
        <w:bottom w:val="none" w:sz="0" w:space="0" w:color="auto"/>
        <w:right w:val="none" w:sz="0" w:space="0" w:color="auto"/>
      </w:divBdr>
    </w:div>
    <w:div w:id="962880512">
      <w:bodyDiv w:val="1"/>
      <w:marLeft w:val="0"/>
      <w:marRight w:val="0"/>
      <w:marTop w:val="0"/>
      <w:marBottom w:val="0"/>
      <w:divBdr>
        <w:top w:val="none" w:sz="0" w:space="0" w:color="auto"/>
        <w:left w:val="none" w:sz="0" w:space="0" w:color="auto"/>
        <w:bottom w:val="none" w:sz="0" w:space="0" w:color="auto"/>
        <w:right w:val="none" w:sz="0" w:space="0" w:color="auto"/>
      </w:divBdr>
    </w:div>
    <w:div w:id="1341934014">
      <w:bodyDiv w:val="1"/>
      <w:marLeft w:val="0"/>
      <w:marRight w:val="0"/>
      <w:marTop w:val="0"/>
      <w:marBottom w:val="0"/>
      <w:divBdr>
        <w:top w:val="none" w:sz="0" w:space="0" w:color="auto"/>
        <w:left w:val="none" w:sz="0" w:space="0" w:color="auto"/>
        <w:bottom w:val="none" w:sz="0" w:space="0" w:color="auto"/>
        <w:right w:val="none" w:sz="0" w:space="0" w:color="auto"/>
      </w:divBdr>
    </w:div>
    <w:div w:id="1347442968">
      <w:bodyDiv w:val="1"/>
      <w:marLeft w:val="0"/>
      <w:marRight w:val="0"/>
      <w:marTop w:val="0"/>
      <w:marBottom w:val="0"/>
      <w:divBdr>
        <w:top w:val="none" w:sz="0" w:space="0" w:color="auto"/>
        <w:left w:val="none" w:sz="0" w:space="0" w:color="auto"/>
        <w:bottom w:val="none" w:sz="0" w:space="0" w:color="auto"/>
        <w:right w:val="none" w:sz="0" w:space="0" w:color="auto"/>
      </w:divBdr>
    </w:div>
    <w:div w:id="2016112376">
      <w:bodyDiv w:val="1"/>
      <w:marLeft w:val="0"/>
      <w:marRight w:val="0"/>
      <w:marTop w:val="0"/>
      <w:marBottom w:val="0"/>
      <w:divBdr>
        <w:top w:val="none" w:sz="0" w:space="0" w:color="auto"/>
        <w:left w:val="none" w:sz="0" w:space="0" w:color="auto"/>
        <w:bottom w:val="none" w:sz="0" w:space="0" w:color="auto"/>
        <w:right w:val="none" w:sz="0" w:space="0" w:color="auto"/>
      </w:divBdr>
    </w:div>
    <w:div w:id="210202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039EE-F484-4EAF-A8A7-7B82758CA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1247</Words>
  <Characters>7109</Characters>
  <Application>Microsoft Office Word</Application>
  <DocSecurity>0</DocSecurity>
  <Lines>59</Lines>
  <Paragraphs>16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아흐메드 마이(인문학연구원)</cp:lastModifiedBy>
  <cp:revision>45</cp:revision>
  <cp:lastPrinted>2024-06-05T20:58:00Z</cp:lastPrinted>
  <dcterms:created xsi:type="dcterms:W3CDTF">2025-01-15T02:59:00Z</dcterms:created>
  <dcterms:modified xsi:type="dcterms:W3CDTF">2026-02-12T01:38:00Z</dcterms:modified>
</cp:coreProperties>
</file>