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7C7C" w:rsidRDefault="004D7C7C" w:rsidP="00956AE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31451159"/>
      <w:bookmarkEnd w:id="0"/>
      <w:r w:rsidRPr="005B4D2D">
        <w:rPr>
          <w:rFonts w:ascii="Times New Roman" w:hAnsi="Times New Roman" w:cs="Times New Roman"/>
          <w:b/>
          <w:bCs/>
          <w:sz w:val="32"/>
          <w:szCs w:val="32"/>
        </w:rPr>
        <w:t>Supporting Information</w:t>
      </w:r>
    </w:p>
    <w:p w:rsidR="004D7C7C" w:rsidRDefault="004D7C7C" w:rsidP="007773D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D7C7C" w:rsidRPr="005B71D6" w:rsidRDefault="004D7C7C" w:rsidP="00956AE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D7C7C">
        <w:rPr>
          <w:rFonts w:ascii="Times New Roman" w:hAnsi="Times New Roman" w:cs="Times New Roman"/>
          <w:b/>
          <w:bCs/>
          <w:sz w:val="28"/>
          <w:szCs w:val="28"/>
        </w:rPr>
        <w:t>Unusual applications of Kendrick plots: recalibration and tolerance</w:t>
      </w:r>
    </w:p>
    <w:p w:rsidR="00C70B9A" w:rsidRDefault="00C70B9A" w:rsidP="007773D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D7C7C" w:rsidRDefault="004D7C7C" w:rsidP="007773D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D7C7C">
        <w:rPr>
          <w:rFonts w:ascii="Times New Roman" w:hAnsi="Times New Roman" w:cs="Times New Roman"/>
        </w:rPr>
        <w:t>Thierry N. J. Fouquet,* Orlando Cabarcos</w:t>
      </w:r>
    </w:p>
    <w:p w:rsidR="004D7C7C" w:rsidRPr="004D7C7C" w:rsidRDefault="004D7C7C" w:rsidP="007773D0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4D7C7C">
        <w:rPr>
          <w:rFonts w:ascii="Times New Roman" w:hAnsi="Times New Roman" w:cs="Times New Roman"/>
          <w:sz w:val="20"/>
        </w:rPr>
        <w:t xml:space="preserve">Surgical Analytical &amp; Materials Science (SAMS), Bausch &amp; Lomb, 1400 N Goodman St, Rochester NY 14609, </w:t>
      </w:r>
      <w:proofErr w:type="gramStart"/>
      <w:r w:rsidRPr="004D7C7C">
        <w:rPr>
          <w:rFonts w:ascii="Times New Roman" w:hAnsi="Times New Roman" w:cs="Times New Roman"/>
          <w:sz w:val="20"/>
        </w:rPr>
        <w:t>USA</w:t>
      </w:r>
      <w:proofErr w:type="gramEnd"/>
      <w:r w:rsidRPr="004D7C7C">
        <w:rPr>
          <w:rFonts w:ascii="Times New Roman" w:hAnsi="Times New Roman" w:cs="Times New Roman"/>
          <w:sz w:val="20"/>
        </w:rPr>
        <w:t xml:space="preserve">.*E-mail: </w:t>
      </w:r>
      <w:hyperlink r:id="rId6" w:history="1">
        <w:r w:rsidR="00501433" w:rsidRPr="008E54A5">
          <w:rPr>
            <w:rStyle w:val="Hyperlink"/>
            <w:rFonts w:ascii="Times New Roman" w:hAnsi="Times New Roman" w:cs="Times New Roman"/>
            <w:sz w:val="20"/>
          </w:rPr>
          <w:t>thierry.fouquet@bausch.com</w:t>
        </w:r>
      </w:hyperlink>
      <w:r w:rsidR="00501433">
        <w:rPr>
          <w:rFonts w:ascii="Times New Roman" w:hAnsi="Times New Roman" w:cs="Times New Roman"/>
          <w:sz w:val="20"/>
        </w:rPr>
        <w:t xml:space="preserve">, </w:t>
      </w:r>
      <w:hyperlink r:id="rId7" w:history="1">
        <w:r w:rsidR="001F3796" w:rsidRPr="008E54A5">
          <w:rPr>
            <w:rStyle w:val="Hyperlink"/>
            <w:rFonts w:ascii="Times New Roman" w:hAnsi="Times New Roman" w:cs="Times New Roman"/>
            <w:sz w:val="20"/>
          </w:rPr>
          <w:t>thierry.fouquet83@gmail.com</w:t>
        </w:r>
      </w:hyperlink>
      <w:bookmarkStart w:id="1" w:name="_GoBack"/>
      <w:bookmarkEnd w:id="1"/>
    </w:p>
    <w:p w:rsidR="004D7C7C" w:rsidRDefault="004D7C7C" w:rsidP="007773D0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p w:rsidR="00775DDF" w:rsidRDefault="00775DDF" w:rsidP="007773D0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p w:rsidR="00775DDF" w:rsidRDefault="00775DDF" w:rsidP="007773D0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p w:rsidR="00775DDF" w:rsidRDefault="00775DDF" w:rsidP="007773D0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p w:rsidR="00775DDF" w:rsidRPr="004D7C7C" w:rsidRDefault="00775DDF" w:rsidP="007773D0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357"/>
        <w:gridCol w:w="792"/>
      </w:tblGrid>
      <w:tr w:rsidR="004D7C7C" w:rsidRPr="0002435E" w:rsidTr="00775DDF">
        <w:tc>
          <w:tcPr>
            <w:tcW w:w="8357" w:type="dxa"/>
            <w:shd w:val="clear" w:color="auto" w:fill="auto"/>
          </w:tcPr>
          <w:p w:rsidR="004D7C7C" w:rsidRPr="0002435E" w:rsidRDefault="004D7C7C" w:rsidP="007773D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lang w:val="en-US"/>
              </w:rPr>
            </w:pPr>
            <w:r w:rsidRPr="0002435E">
              <w:rPr>
                <w:rFonts w:ascii="Times New Roman" w:hAnsi="Times New Roman" w:cs="Times New Roman"/>
                <w:b/>
                <w:bCs/>
                <w:sz w:val="28"/>
                <w:lang w:val="en-US"/>
              </w:rPr>
              <w:t>Content</w:t>
            </w:r>
          </w:p>
        </w:tc>
        <w:tc>
          <w:tcPr>
            <w:tcW w:w="669" w:type="dxa"/>
            <w:shd w:val="clear" w:color="auto" w:fill="auto"/>
          </w:tcPr>
          <w:p w:rsidR="004D7C7C" w:rsidRPr="0002435E" w:rsidRDefault="004D7C7C" w:rsidP="007773D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lang w:val="en-US"/>
              </w:rPr>
            </w:pPr>
            <w:r w:rsidRPr="0002435E">
              <w:rPr>
                <w:rFonts w:ascii="Times New Roman" w:hAnsi="Times New Roman" w:cs="Times New Roman"/>
                <w:b/>
                <w:bCs/>
                <w:sz w:val="28"/>
                <w:lang w:val="en-US"/>
              </w:rPr>
              <w:t>Page</w:t>
            </w:r>
          </w:p>
        </w:tc>
      </w:tr>
      <w:tr w:rsidR="004D7C7C" w:rsidRPr="0002435E" w:rsidTr="00BE5ECD">
        <w:tc>
          <w:tcPr>
            <w:tcW w:w="8357" w:type="dxa"/>
          </w:tcPr>
          <w:p w:rsidR="004D7C7C" w:rsidRPr="0002435E" w:rsidRDefault="004D7C7C" w:rsidP="007773D0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Cs w:val="20"/>
                <w:lang w:val="en-US"/>
              </w:rPr>
            </w:pPr>
            <w:r w:rsidRPr="0002435E">
              <w:rPr>
                <w:rFonts w:ascii="Times New Roman" w:hAnsi="Times New Roman" w:cs="Times New Roman"/>
                <w:bCs/>
                <w:szCs w:val="20"/>
                <w:lang w:val="en-US"/>
              </w:rPr>
              <w:t xml:space="preserve">1) </w:t>
            </w:r>
            <w:r w:rsidR="00125A2F" w:rsidRPr="0002435E">
              <w:rPr>
                <w:rFonts w:ascii="Times New Roman" w:hAnsi="Times New Roman" w:cs="Times New Roman"/>
                <w:bCs/>
                <w:szCs w:val="20"/>
                <w:lang w:val="en-US"/>
              </w:rPr>
              <w:t>List of abbreviations</w:t>
            </w:r>
          </w:p>
        </w:tc>
        <w:tc>
          <w:tcPr>
            <w:tcW w:w="669" w:type="dxa"/>
          </w:tcPr>
          <w:p w:rsidR="004D7C7C" w:rsidRPr="0002435E" w:rsidRDefault="004D7C7C" w:rsidP="007773D0">
            <w:pPr>
              <w:spacing w:line="276" w:lineRule="auto"/>
              <w:jc w:val="both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02435E">
              <w:rPr>
                <w:rFonts w:ascii="Times New Roman" w:hAnsi="Times New Roman" w:cs="Times New Roman"/>
                <w:szCs w:val="20"/>
                <w:lang w:val="en-US"/>
              </w:rPr>
              <w:t>S2</w:t>
            </w:r>
          </w:p>
        </w:tc>
      </w:tr>
      <w:tr w:rsidR="004D7C7C" w:rsidRPr="0002435E" w:rsidTr="00BE5ECD">
        <w:tc>
          <w:tcPr>
            <w:tcW w:w="8357" w:type="dxa"/>
          </w:tcPr>
          <w:p w:rsidR="004D7C7C" w:rsidRPr="0002435E" w:rsidRDefault="004D7C7C" w:rsidP="007773D0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Cs w:val="20"/>
                <w:lang w:val="en-US"/>
              </w:rPr>
            </w:pPr>
            <w:r w:rsidRPr="0002435E">
              <w:rPr>
                <w:rFonts w:ascii="Times New Roman" w:hAnsi="Times New Roman" w:cs="Times New Roman"/>
                <w:bCs/>
                <w:szCs w:val="20"/>
                <w:lang w:val="en-US"/>
              </w:rPr>
              <w:t xml:space="preserve">2) </w:t>
            </w:r>
            <w:r w:rsidR="00125A2F" w:rsidRPr="0002435E">
              <w:rPr>
                <w:rFonts w:ascii="Times New Roman" w:hAnsi="Times New Roman" w:cs="Times New Roman"/>
                <w:bCs/>
                <w:szCs w:val="20"/>
                <w:lang w:val="en-US"/>
              </w:rPr>
              <w:t xml:space="preserve">Evaluation of scan-to-scan variability used as tolerance for </w:t>
            </w:r>
            <w:r w:rsidR="00D97063">
              <w:rPr>
                <w:rFonts w:ascii="Times New Roman" w:hAnsi="Times New Roman" w:cs="Times New Roman"/>
                <w:bCs/>
                <w:szCs w:val="20"/>
                <w:lang w:val="en-US"/>
              </w:rPr>
              <w:t xml:space="preserve">blank subtraction: example for </w:t>
            </w:r>
            <w:proofErr w:type="spellStart"/>
            <w:r w:rsidR="00D97063">
              <w:rPr>
                <w:rFonts w:ascii="Times New Roman" w:hAnsi="Times New Roman" w:cs="Times New Roman"/>
                <w:bCs/>
                <w:szCs w:val="20"/>
                <w:lang w:val="en-US"/>
              </w:rPr>
              <w:t>O</w:t>
            </w:r>
            <w:r w:rsidR="00125A2F" w:rsidRPr="0002435E">
              <w:rPr>
                <w:rFonts w:ascii="Times New Roman" w:hAnsi="Times New Roman" w:cs="Times New Roman"/>
                <w:bCs/>
                <w:szCs w:val="20"/>
                <w:lang w:val="en-US"/>
              </w:rPr>
              <w:t>rbitrap</w:t>
            </w:r>
            <w:proofErr w:type="spellEnd"/>
            <w:r w:rsidR="00125A2F" w:rsidRPr="0002435E">
              <w:rPr>
                <w:rFonts w:ascii="Times New Roman" w:hAnsi="Times New Roman" w:cs="Times New Roman"/>
                <w:bCs/>
                <w:szCs w:val="20"/>
                <w:lang w:val="en-US"/>
              </w:rPr>
              <w:t xml:space="preserve"> data</w:t>
            </w:r>
          </w:p>
        </w:tc>
        <w:tc>
          <w:tcPr>
            <w:tcW w:w="669" w:type="dxa"/>
          </w:tcPr>
          <w:p w:rsidR="004D7C7C" w:rsidRPr="0002435E" w:rsidRDefault="004D7C7C" w:rsidP="007773D0">
            <w:pPr>
              <w:spacing w:line="276" w:lineRule="auto"/>
              <w:jc w:val="both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02435E">
              <w:rPr>
                <w:rFonts w:ascii="Times New Roman" w:hAnsi="Times New Roman" w:cs="Times New Roman"/>
                <w:szCs w:val="20"/>
                <w:lang w:val="en-US"/>
              </w:rPr>
              <w:t>S3</w:t>
            </w:r>
          </w:p>
        </w:tc>
      </w:tr>
      <w:tr w:rsidR="004D7C7C" w:rsidRPr="00775DDF" w:rsidTr="00BE5ECD">
        <w:tc>
          <w:tcPr>
            <w:tcW w:w="8357" w:type="dxa"/>
          </w:tcPr>
          <w:p w:rsidR="004D7C7C" w:rsidRPr="00775DDF" w:rsidRDefault="0002435E" w:rsidP="007773D0">
            <w:pPr>
              <w:spacing w:line="276" w:lineRule="auto"/>
              <w:ind w:left="342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2435E">
              <w:rPr>
                <w:rFonts w:ascii="Times New Roman" w:hAnsi="Times New Roman" w:cs="Times New Roman"/>
                <w:b/>
                <w:sz w:val="18"/>
                <w:szCs w:val="20"/>
                <w:lang w:eastAsia="en-US"/>
              </w:rPr>
              <w:t>Figure S1</w:t>
            </w:r>
            <w:r w:rsidRPr="0002435E">
              <w:rPr>
                <w:rFonts w:ascii="Times New Roman" w:hAnsi="Times New Roman" w:cs="Times New Roman"/>
                <w:sz w:val="18"/>
                <w:szCs w:val="20"/>
                <w:lang w:eastAsia="en-US"/>
              </w:rPr>
              <w:t xml:space="preserve">: UPLC-MS(TIC) of (A) a blank and (B) </w:t>
            </w:r>
            <w:proofErr w:type="spellStart"/>
            <w:r w:rsidRPr="0002435E">
              <w:rPr>
                <w:rFonts w:ascii="Times New Roman" w:hAnsi="Times New Roman" w:cs="Times New Roman"/>
                <w:sz w:val="18"/>
                <w:szCs w:val="20"/>
                <w:lang w:eastAsia="en-US"/>
              </w:rPr>
              <w:t>polyTHF</w:t>
            </w:r>
            <w:proofErr w:type="spellEnd"/>
            <w:r w:rsidRPr="0002435E">
              <w:rPr>
                <w:rFonts w:ascii="Times New Roman" w:hAnsi="Times New Roman" w:cs="Times New Roman"/>
                <w:sz w:val="18"/>
                <w:szCs w:val="20"/>
                <w:lang w:eastAsia="en-US"/>
              </w:rPr>
              <w:t>; (C) BPC from (B); (D) Kendrick plot from the scans 2040 - 2065 of (A) (red dots) and (B) (black dots) using R=72.0575, Z=1 and x=144. Insets: magnified plot around a background peak (yellow) and diffused background signal (purple); (E, F) Blank-subtracted UPCLC-</w:t>
            </w:r>
            <w:proofErr w:type="gramStart"/>
            <w:r w:rsidRPr="0002435E">
              <w:rPr>
                <w:rFonts w:ascii="Times New Roman" w:hAnsi="Times New Roman" w:cs="Times New Roman"/>
                <w:sz w:val="18"/>
                <w:szCs w:val="20"/>
                <w:lang w:eastAsia="en-US"/>
              </w:rPr>
              <w:t>MS(</w:t>
            </w:r>
            <w:proofErr w:type="gramEnd"/>
            <w:r w:rsidRPr="0002435E">
              <w:rPr>
                <w:rFonts w:ascii="Times New Roman" w:hAnsi="Times New Roman" w:cs="Times New Roman"/>
                <w:sz w:val="18"/>
                <w:szCs w:val="20"/>
                <w:lang w:eastAsia="en-US"/>
              </w:rPr>
              <w:t xml:space="preserve">TIC) from (B) using a tolerance of +/- 0.2 </w:t>
            </w:r>
            <w:proofErr w:type="spellStart"/>
            <w:r w:rsidRPr="0002435E">
              <w:rPr>
                <w:rFonts w:ascii="Times New Roman" w:hAnsi="Times New Roman" w:cs="Times New Roman"/>
                <w:sz w:val="18"/>
                <w:szCs w:val="20"/>
                <w:lang w:eastAsia="en-US"/>
              </w:rPr>
              <w:t>mDa</w:t>
            </w:r>
            <w:proofErr w:type="spellEnd"/>
            <w:r w:rsidRPr="0002435E">
              <w:rPr>
                <w:rFonts w:ascii="Times New Roman" w:hAnsi="Times New Roman" w:cs="Times New Roman"/>
                <w:sz w:val="18"/>
                <w:szCs w:val="20"/>
                <w:lang w:eastAsia="en-US"/>
              </w:rPr>
              <w:t xml:space="preserve"> and +/- 0.4 </w:t>
            </w:r>
            <w:proofErr w:type="spellStart"/>
            <w:r w:rsidRPr="0002435E">
              <w:rPr>
                <w:rFonts w:ascii="Times New Roman" w:hAnsi="Times New Roman" w:cs="Times New Roman"/>
                <w:sz w:val="18"/>
                <w:szCs w:val="20"/>
                <w:lang w:eastAsia="en-US"/>
              </w:rPr>
              <w:t>mDa</w:t>
            </w:r>
            <w:proofErr w:type="spellEnd"/>
            <w:r w:rsidRPr="0002435E">
              <w:rPr>
                <w:rFonts w:ascii="Times New Roman" w:hAnsi="Times New Roman" w:cs="Times New Roman"/>
                <w:sz w:val="18"/>
                <w:szCs w:val="20"/>
                <w:lang w:eastAsia="en-US"/>
              </w:rPr>
              <w:t>.</w:t>
            </w:r>
          </w:p>
        </w:tc>
        <w:tc>
          <w:tcPr>
            <w:tcW w:w="669" w:type="dxa"/>
          </w:tcPr>
          <w:p w:rsidR="004D7C7C" w:rsidRPr="00775DDF" w:rsidRDefault="00EA38CE" w:rsidP="007773D0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2435E">
              <w:rPr>
                <w:rFonts w:ascii="Times New Roman" w:hAnsi="Times New Roman" w:cs="Times New Roman"/>
                <w:szCs w:val="20"/>
                <w:lang w:val="en-US"/>
              </w:rPr>
              <w:t>S</w:t>
            </w:r>
            <w:r>
              <w:rPr>
                <w:rFonts w:ascii="Times New Roman" w:hAnsi="Times New Roman" w:cs="Times New Roman"/>
                <w:szCs w:val="20"/>
                <w:lang w:val="en-US"/>
              </w:rPr>
              <w:t>4</w:t>
            </w:r>
          </w:p>
        </w:tc>
      </w:tr>
    </w:tbl>
    <w:p w:rsidR="004D7C7C" w:rsidRDefault="004D7C7C" w:rsidP="007773D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D7C7C" w:rsidRPr="000F6EB0" w:rsidRDefault="004D7C7C" w:rsidP="007773D0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</w:rPr>
      </w:pPr>
      <w:r w:rsidRPr="000F6EB0">
        <w:rPr>
          <w:rFonts w:ascii="Times New Roman" w:hAnsi="Times New Roman" w:cs="Times New Roman"/>
          <w:b/>
          <w:bCs/>
          <w:sz w:val="28"/>
        </w:rPr>
        <w:lastRenderedPageBreak/>
        <w:t xml:space="preserve">1) </w:t>
      </w:r>
      <w:r w:rsidR="00125A2F" w:rsidRPr="000F6EB0">
        <w:rPr>
          <w:rFonts w:ascii="Times New Roman" w:hAnsi="Times New Roman" w:cs="Times New Roman"/>
          <w:b/>
          <w:bCs/>
          <w:sz w:val="28"/>
        </w:rPr>
        <w:t>List of abbreviations</w:t>
      </w:r>
    </w:p>
    <w:p w:rsidR="00FC1D63" w:rsidRPr="00354A58" w:rsidRDefault="00FC1D63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</w:p>
    <w:p w:rsidR="00FC1D63" w:rsidRDefault="00FC1D63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  <w:r w:rsidRPr="00354A58">
        <w:rPr>
          <w:rFonts w:ascii="Times New Roman" w:hAnsi="Times New Roman" w:cs="Times New Roman"/>
          <w:szCs w:val="20"/>
        </w:rPr>
        <w:t xml:space="preserve">(UP)LC-MS: (Ultra-high </w:t>
      </w:r>
      <w:r w:rsidR="005657BB">
        <w:rPr>
          <w:rFonts w:ascii="Times New Roman" w:hAnsi="Times New Roman" w:cs="Times New Roman"/>
          <w:szCs w:val="20"/>
        </w:rPr>
        <w:t>P</w:t>
      </w:r>
      <w:r w:rsidRPr="00354A58">
        <w:rPr>
          <w:rFonts w:ascii="Times New Roman" w:hAnsi="Times New Roman" w:cs="Times New Roman"/>
          <w:szCs w:val="20"/>
        </w:rPr>
        <w:t xml:space="preserve">erformance) </w:t>
      </w:r>
      <w:r w:rsidR="005657BB">
        <w:rPr>
          <w:rFonts w:ascii="Times New Roman" w:hAnsi="Times New Roman" w:cs="Times New Roman"/>
          <w:szCs w:val="20"/>
        </w:rPr>
        <w:t>L</w:t>
      </w:r>
      <w:r w:rsidRPr="00354A58">
        <w:rPr>
          <w:rFonts w:ascii="Times New Roman" w:hAnsi="Times New Roman" w:cs="Times New Roman"/>
          <w:szCs w:val="20"/>
        </w:rPr>
        <w:t xml:space="preserve">iquid </w:t>
      </w:r>
      <w:r w:rsidR="005657BB">
        <w:rPr>
          <w:rFonts w:ascii="Times New Roman" w:hAnsi="Times New Roman" w:cs="Times New Roman"/>
          <w:szCs w:val="20"/>
        </w:rPr>
        <w:t>C</w:t>
      </w:r>
      <w:r w:rsidRPr="00354A58">
        <w:rPr>
          <w:rFonts w:ascii="Times New Roman" w:hAnsi="Times New Roman" w:cs="Times New Roman"/>
          <w:szCs w:val="20"/>
        </w:rPr>
        <w:t xml:space="preserve">hromatography </w:t>
      </w:r>
      <w:r w:rsidR="005657BB">
        <w:rPr>
          <w:rFonts w:ascii="Times New Roman" w:hAnsi="Times New Roman" w:cs="Times New Roman"/>
          <w:szCs w:val="20"/>
        </w:rPr>
        <w:t>M</w:t>
      </w:r>
      <w:r w:rsidRPr="00354A58">
        <w:rPr>
          <w:rFonts w:ascii="Times New Roman" w:hAnsi="Times New Roman" w:cs="Times New Roman"/>
          <w:szCs w:val="20"/>
        </w:rPr>
        <w:t xml:space="preserve">ass </w:t>
      </w:r>
      <w:r w:rsidR="005657BB">
        <w:rPr>
          <w:rFonts w:ascii="Times New Roman" w:hAnsi="Times New Roman" w:cs="Times New Roman"/>
          <w:szCs w:val="20"/>
        </w:rPr>
        <w:t>S</w:t>
      </w:r>
      <w:r w:rsidRPr="00354A58">
        <w:rPr>
          <w:rFonts w:ascii="Times New Roman" w:hAnsi="Times New Roman" w:cs="Times New Roman"/>
          <w:szCs w:val="20"/>
        </w:rPr>
        <w:t>pectrometry</w:t>
      </w:r>
    </w:p>
    <w:p w:rsidR="00354A58" w:rsidRPr="00354A58" w:rsidRDefault="00354A58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</w:p>
    <w:p w:rsidR="00FC1D63" w:rsidRDefault="00FC1D63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  <w:r w:rsidRPr="00354A58">
        <w:rPr>
          <w:rFonts w:ascii="Times New Roman" w:hAnsi="Times New Roman" w:cs="Times New Roman"/>
          <w:szCs w:val="20"/>
        </w:rPr>
        <w:t>LC/GC-</w:t>
      </w:r>
      <w:proofErr w:type="gramStart"/>
      <w:r w:rsidRPr="00354A58">
        <w:rPr>
          <w:rFonts w:ascii="Times New Roman" w:hAnsi="Times New Roman" w:cs="Times New Roman"/>
          <w:szCs w:val="20"/>
        </w:rPr>
        <w:t>MS(</w:t>
      </w:r>
      <w:proofErr w:type="gramEnd"/>
      <w:r w:rsidRPr="00354A58">
        <w:rPr>
          <w:rFonts w:ascii="Times New Roman" w:hAnsi="Times New Roman" w:cs="Times New Roman"/>
          <w:szCs w:val="20"/>
        </w:rPr>
        <w:t>/MS)</w:t>
      </w:r>
      <w:r w:rsidR="00746AA3" w:rsidRPr="00354A58">
        <w:rPr>
          <w:rFonts w:ascii="Times New Roman" w:hAnsi="Times New Roman" w:cs="Times New Roman"/>
          <w:szCs w:val="20"/>
        </w:rPr>
        <w:t xml:space="preserve">: </w:t>
      </w:r>
      <w:r w:rsidR="005657BB">
        <w:rPr>
          <w:rFonts w:ascii="Times New Roman" w:hAnsi="Times New Roman" w:cs="Times New Roman"/>
          <w:szCs w:val="20"/>
        </w:rPr>
        <w:t>L</w:t>
      </w:r>
      <w:r w:rsidR="00746AA3" w:rsidRPr="00354A58">
        <w:rPr>
          <w:rFonts w:ascii="Times New Roman" w:hAnsi="Times New Roman" w:cs="Times New Roman"/>
          <w:szCs w:val="20"/>
        </w:rPr>
        <w:t xml:space="preserve">iquid </w:t>
      </w:r>
      <w:r w:rsidR="005657BB">
        <w:rPr>
          <w:rFonts w:ascii="Times New Roman" w:hAnsi="Times New Roman" w:cs="Times New Roman"/>
          <w:szCs w:val="20"/>
        </w:rPr>
        <w:t>C</w:t>
      </w:r>
      <w:r w:rsidR="00746AA3" w:rsidRPr="00354A58">
        <w:rPr>
          <w:rFonts w:ascii="Times New Roman" w:hAnsi="Times New Roman" w:cs="Times New Roman"/>
          <w:szCs w:val="20"/>
        </w:rPr>
        <w:t>hromatography or</w:t>
      </w:r>
      <w:r w:rsidRPr="00354A58">
        <w:rPr>
          <w:rFonts w:ascii="Times New Roman" w:hAnsi="Times New Roman" w:cs="Times New Roman"/>
          <w:szCs w:val="20"/>
        </w:rPr>
        <w:t xml:space="preserve"> </w:t>
      </w:r>
      <w:r w:rsidR="005657BB">
        <w:rPr>
          <w:rFonts w:ascii="Times New Roman" w:hAnsi="Times New Roman" w:cs="Times New Roman"/>
          <w:szCs w:val="20"/>
        </w:rPr>
        <w:t>G</w:t>
      </w:r>
      <w:r w:rsidRPr="00354A58">
        <w:rPr>
          <w:rFonts w:ascii="Times New Roman" w:hAnsi="Times New Roman" w:cs="Times New Roman"/>
          <w:szCs w:val="20"/>
        </w:rPr>
        <w:t xml:space="preserve">as </w:t>
      </w:r>
      <w:r w:rsidR="005657BB">
        <w:rPr>
          <w:rFonts w:ascii="Times New Roman" w:hAnsi="Times New Roman" w:cs="Times New Roman"/>
          <w:szCs w:val="20"/>
        </w:rPr>
        <w:t>C</w:t>
      </w:r>
      <w:r w:rsidRPr="00354A58">
        <w:rPr>
          <w:rFonts w:ascii="Times New Roman" w:hAnsi="Times New Roman" w:cs="Times New Roman"/>
          <w:szCs w:val="20"/>
        </w:rPr>
        <w:t xml:space="preserve">hromatography </w:t>
      </w:r>
      <w:r w:rsidR="005657BB">
        <w:rPr>
          <w:rFonts w:ascii="Times New Roman" w:hAnsi="Times New Roman" w:cs="Times New Roman"/>
          <w:szCs w:val="20"/>
        </w:rPr>
        <w:t>M</w:t>
      </w:r>
      <w:r w:rsidRPr="00354A58">
        <w:rPr>
          <w:rFonts w:ascii="Times New Roman" w:hAnsi="Times New Roman" w:cs="Times New Roman"/>
          <w:szCs w:val="20"/>
        </w:rPr>
        <w:t xml:space="preserve">ass </w:t>
      </w:r>
      <w:r w:rsidR="005657BB">
        <w:rPr>
          <w:rFonts w:ascii="Times New Roman" w:hAnsi="Times New Roman" w:cs="Times New Roman"/>
          <w:szCs w:val="20"/>
        </w:rPr>
        <w:t>S</w:t>
      </w:r>
      <w:r w:rsidRPr="00354A58">
        <w:rPr>
          <w:rFonts w:ascii="Times New Roman" w:hAnsi="Times New Roman" w:cs="Times New Roman"/>
          <w:szCs w:val="20"/>
        </w:rPr>
        <w:t xml:space="preserve">pectrometry and </w:t>
      </w:r>
      <w:r w:rsidR="005657BB">
        <w:rPr>
          <w:rFonts w:ascii="Times New Roman" w:hAnsi="Times New Roman" w:cs="Times New Roman"/>
          <w:szCs w:val="20"/>
        </w:rPr>
        <w:t>T</w:t>
      </w:r>
      <w:r w:rsidRPr="00354A58">
        <w:rPr>
          <w:rFonts w:ascii="Times New Roman" w:hAnsi="Times New Roman" w:cs="Times New Roman"/>
          <w:szCs w:val="20"/>
        </w:rPr>
        <w:t xml:space="preserve">andem </w:t>
      </w:r>
      <w:r w:rsidR="005657BB">
        <w:rPr>
          <w:rFonts w:ascii="Times New Roman" w:hAnsi="Times New Roman" w:cs="Times New Roman"/>
          <w:szCs w:val="20"/>
        </w:rPr>
        <w:t>M</w:t>
      </w:r>
      <w:r w:rsidRPr="00354A58">
        <w:rPr>
          <w:rFonts w:ascii="Times New Roman" w:hAnsi="Times New Roman" w:cs="Times New Roman"/>
          <w:szCs w:val="20"/>
        </w:rPr>
        <w:t xml:space="preserve">ass </w:t>
      </w:r>
      <w:r w:rsidR="005657BB">
        <w:rPr>
          <w:rFonts w:ascii="Times New Roman" w:hAnsi="Times New Roman" w:cs="Times New Roman"/>
          <w:szCs w:val="20"/>
        </w:rPr>
        <w:t>S</w:t>
      </w:r>
      <w:r w:rsidRPr="00354A58">
        <w:rPr>
          <w:rFonts w:ascii="Times New Roman" w:hAnsi="Times New Roman" w:cs="Times New Roman"/>
          <w:szCs w:val="20"/>
        </w:rPr>
        <w:t>pectrometry</w:t>
      </w:r>
    </w:p>
    <w:p w:rsidR="00354A58" w:rsidRPr="00354A58" w:rsidRDefault="00354A58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</w:p>
    <w:p w:rsidR="00E63E91" w:rsidRDefault="00FC1D63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  <w:proofErr w:type="gramStart"/>
      <w:r w:rsidRPr="00354A58">
        <w:rPr>
          <w:rFonts w:ascii="Times New Roman" w:hAnsi="Times New Roman" w:cs="Times New Roman"/>
          <w:i/>
          <w:szCs w:val="20"/>
        </w:rPr>
        <w:t>m/z</w:t>
      </w:r>
      <w:proofErr w:type="gramEnd"/>
      <w:r w:rsidR="00746AA3" w:rsidRPr="00354A58">
        <w:rPr>
          <w:rFonts w:ascii="Times New Roman" w:hAnsi="Times New Roman" w:cs="Times New Roman"/>
          <w:szCs w:val="20"/>
        </w:rPr>
        <w:t>:</w:t>
      </w:r>
      <w:r w:rsidRPr="00354A58">
        <w:rPr>
          <w:rFonts w:ascii="Times New Roman" w:hAnsi="Times New Roman" w:cs="Times New Roman"/>
          <w:szCs w:val="20"/>
        </w:rPr>
        <w:t xml:space="preserve"> mass</w:t>
      </w:r>
      <w:r w:rsidR="00746AA3" w:rsidRPr="00354A58">
        <w:rPr>
          <w:rFonts w:ascii="Times New Roman" w:hAnsi="Times New Roman" w:cs="Times New Roman"/>
          <w:szCs w:val="20"/>
        </w:rPr>
        <w:t>-</w:t>
      </w:r>
      <w:r w:rsidRPr="00354A58">
        <w:rPr>
          <w:rFonts w:ascii="Times New Roman" w:hAnsi="Times New Roman" w:cs="Times New Roman"/>
          <w:szCs w:val="20"/>
        </w:rPr>
        <w:t>to</w:t>
      </w:r>
      <w:r w:rsidR="00746AA3" w:rsidRPr="00354A58">
        <w:rPr>
          <w:rFonts w:ascii="Times New Roman" w:hAnsi="Times New Roman" w:cs="Times New Roman"/>
          <w:szCs w:val="20"/>
        </w:rPr>
        <w:t>-</w:t>
      </w:r>
      <w:r w:rsidRPr="00354A58">
        <w:rPr>
          <w:rFonts w:ascii="Times New Roman" w:hAnsi="Times New Roman" w:cs="Times New Roman"/>
          <w:szCs w:val="20"/>
        </w:rPr>
        <w:t>charge ratio</w:t>
      </w:r>
    </w:p>
    <w:p w:rsidR="00354A58" w:rsidRPr="00354A58" w:rsidRDefault="00354A58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</w:p>
    <w:p w:rsidR="00FC1D63" w:rsidRDefault="00FC1D63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  <w:r w:rsidRPr="00354A58">
        <w:rPr>
          <w:rFonts w:ascii="Times New Roman" w:hAnsi="Times New Roman" w:cs="Times New Roman"/>
          <w:szCs w:val="20"/>
        </w:rPr>
        <w:t>ESI</w:t>
      </w:r>
      <w:r w:rsidR="0080069B" w:rsidRPr="00354A58">
        <w:rPr>
          <w:rFonts w:ascii="Times New Roman" w:hAnsi="Times New Roman" w:cs="Times New Roman"/>
          <w:szCs w:val="20"/>
        </w:rPr>
        <w:t xml:space="preserve">: </w:t>
      </w:r>
      <w:r w:rsidR="005657BB">
        <w:rPr>
          <w:rFonts w:ascii="Times New Roman" w:hAnsi="Times New Roman" w:cs="Times New Roman"/>
          <w:szCs w:val="20"/>
        </w:rPr>
        <w:t>E</w:t>
      </w:r>
      <w:r w:rsidR="00354A58">
        <w:rPr>
          <w:rFonts w:ascii="Times New Roman" w:hAnsi="Times New Roman" w:cs="Times New Roman"/>
          <w:szCs w:val="20"/>
        </w:rPr>
        <w:t xml:space="preserve">lectrospray </w:t>
      </w:r>
      <w:r w:rsidR="005657BB">
        <w:rPr>
          <w:rFonts w:ascii="Times New Roman" w:hAnsi="Times New Roman" w:cs="Times New Roman"/>
          <w:szCs w:val="20"/>
        </w:rPr>
        <w:t>I</w:t>
      </w:r>
      <w:r w:rsidR="00354A58">
        <w:rPr>
          <w:rFonts w:ascii="Times New Roman" w:hAnsi="Times New Roman" w:cs="Times New Roman"/>
          <w:szCs w:val="20"/>
        </w:rPr>
        <w:t>onization</w:t>
      </w:r>
    </w:p>
    <w:p w:rsidR="00354A58" w:rsidRPr="00354A58" w:rsidRDefault="00354A58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</w:p>
    <w:p w:rsidR="00FC1D63" w:rsidRDefault="00FC1D63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  <w:r w:rsidRPr="00354A58">
        <w:rPr>
          <w:rFonts w:ascii="Times New Roman" w:hAnsi="Times New Roman" w:cs="Times New Roman"/>
          <w:szCs w:val="20"/>
        </w:rPr>
        <w:t>HR</w:t>
      </w:r>
      <w:r w:rsidR="0080069B" w:rsidRPr="00354A58">
        <w:rPr>
          <w:rFonts w:ascii="Times New Roman" w:hAnsi="Times New Roman" w:cs="Times New Roman"/>
          <w:szCs w:val="20"/>
        </w:rPr>
        <w:t xml:space="preserve"> </w:t>
      </w:r>
      <w:r w:rsidRPr="00354A58">
        <w:rPr>
          <w:rFonts w:ascii="Times New Roman" w:hAnsi="Times New Roman" w:cs="Times New Roman"/>
          <w:szCs w:val="20"/>
        </w:rPr>
        <w:t>MS</w:t>
      </w:r>
      <w:r w:rsidR="0080069B" w:rsidRPr="00354A58">
        <w:rPr>
          <w:rFonts w:ascii="Times New Roman" w:hAnsi="Times New Roman" w:cs="Times New Roman"/>
          <w:szCs w:val="20"/>
        </w:rPr>
        <w:t>:</w:t>
      </w:r>
      <w:r w:rsidRPr="00354A58">
        <w:rPr>
          <w:rFonts w:ascii="Times New Roman" w:hAnsi="Times New Roman" w:cs="Times New Roman"/>
          <w:szCs w:val="20"/>
        </w:rPr>
        <w:t xml:space="preserve"> </w:t>
      </w:r>
      <w:r w:rsidR="005657BB">
        <w:rPr>
          <w:rFonts w:ascii="Times New Roman" w:hAnsi="Times New Roman" w:cs="Times New Roman"/>
          <w:szCs w:val="20"/>
        </w:rPr>
        <w:t>H</w:t>
      </w:r>
      <w:r w:rsidRPr="00354A58">
        <w:rPr>
          <w:rFonts w:ascii="Times New Roman" w:hAnsi="Times New Roman" w:cs="Times New Roman"/>
          <w:szCs w:val="20"/>
        </w:rPr>
        <w:t>igh-</w:t>
      </w:r>
      <w:r w:rsidR="005657BB">
        <w:rPr>
          <w:rFonts w:ascii="Times New Roman" w:hAnsi="Times New Roman" w:cs="Times New Roman"/>
          <w:szCs w:val="20"/>
        </w:rPr>
        <w:t>R</w:t>
      </w:r>
      <w:r w:rsidRPr="00354A58">
        <w:rPr>
          <w:rFonts w:ascii="Times New Roman" w:hAnsi="Times New Roman" w:cs="Times New Roman"/>
          <w:szCs w:val="20"/>
        </w:rPr>
        <w:t xml:space="preserve">esolution </w:t>
      </w:r>
      <w:r w:rsidR="005657BB">
        <w:rPr>
          <w:rFonts w:ascii="Times New Roman" w:hAnsi="Times New Roman" w:cs="Times New Roman"/>
          <w:szCs w:val="20"/>
        </w:rPr>
        <w:t>M</w:t>
      </w:r>
      <w:r w:rsidRPr="00354A58">
        <w:rPr>
          <w:rFonts w:ascii="Times New Roman" w:hAnsi="Times New Roman" w:cs="Times New Roman"/>
          <w:szCs w:val="20"/>
        </w:rPr>
        <w:t xml:space="preserve">ass </w:t>
      </w:r>
      <w:r w:rsidR="005657BB">
        <w:rPr>
          <w:rFonts w:ascii="Times New Roman" w:hAnsi="Times New Roman" w:cs="Times New Roman"/>
          <w:szCs w:val="20"/>
        </w:rPr>
        <w:t>S</w:t>
      </w:r>
      <w:r w:rsidRPr="00354A58">
        <w:rPr>
          <w:rFonts w:ascii="Times New Roman" w:hAnsi="Times New Roman" w:cs="Times New Roman"/>
          <w:szCs w:val="20"/>
        </w:rPr>
        <w:t xml:space="preserve">pectrum </w:t>
      </w:r>
      <w:r w:rsidR="0080069B" w:rsidRPr="00354A58">
        <w:rPr>
          <w:rFonts w:ascii="Times New Roman" w:hAnsi="Times New Roman" w:cs="Times New Roman"/>
          <w:szCs w:val="20"/>
        </w:rPr>
        <w:t xml:space="preserve">or </w:t>
      </w:r>
      <w:r w:rsidR="005657BB">
        <w:rPr>
          <w:rFonts w:ascii="Times New Roman" w:hAnsi="Times New Roman" w:cs="Times New Roman"/>
          <w:szCs w:val="20"/>
        </w:rPr>
        <w:t>M</w:t>
      </w:r>
      <w:r w:rsidR="0080069B" w:rsidRPr="00354A58">
        <w:rPr>
          <w:rFonts w:ascii="Times New Roman" w:hAnsi="Times New Roman" w:cs="Times New Roman"/>
          <w:szCs w:val="20"/>
        </w:rPr>
        <w:t>ass</w:t>
      </w:r>
      <w:r w:rsidRPr="00354A58">
        <w:rPr>
          <w:rFonts w:ascii="Times New Roman" w:hAnsi="Times New Roman" w:cs="Times New Roman"/>
          <w:szCs w:val="20"/>
        </w:rPr>
        <w:t xml:space="preserve"> </w:t>
      </w:r>
      <w:r w:rsidR="005657BB">
        <w:rPr>
          <w:rFonts w:ascii="Times New Roman" w:hAnsi="Times New Roman" w:cs="Times New Roman"/>
          <w:szCs w:val="20"/>
        </w:rPr>
        <w:t>S</w:t>
      </w:r>
      <w:r w:rsidRPr="00354A58">
        <w:rPr>
          <w:rFonts w:ascii="Times New Roman" w:hAnsi="Times New Roman" w:cs="Times New Roman"/>
          <w:szCs w:val="20"/>
        </w:rPr>
        <w:t>pectrometry</w:t>
      </w:r>
    </w:p>
    <w:p w:rsidR="00354A58" w:rsidRPr="00354A58" w:rsidRDefault="00354A58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</w:p>
    <w:p w:rsidR="00FC1D63" w:rsidRDefault="00FC1D63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  <w:proofErr w:type="spellStart"/>
      <w:proofErr w:type="gramStart"/>
      <w:r w:rsidRPr="00354A58">
        <w:rPr>
          <w:rFonts w:ascii="Times New Roman" w:hAnsi="Times New Roman" w:cs="Times New Roman"/>
          <w:szCs w:val="20"/>
        </w:rPr>
        <w:t>polyTHF</w:t>
      </w:r>
      <w:proofErr w:type="spellEnd"/>
      <w:proofErr w:type="gramEnd"/>
      <w:r w:rsidR="003E301B" w:rsidRPr="00354A58">
        <w:rPr>
          <w:rFonts w:ascii="Times New Roman" w:hAnsi="Times New Roman" w:cs="Times New Roman"/>
          <w:szCs w:val="20"/>
        </w:rPr>
        <w:t xml:space="preserve">: </w:t>
      </w:r>
      <w:r w:rsidRPr="00354A58">
        <w:rPr>
          <w:rFonts w:ascii="Times New Roman" w:hAnsi="Times New Roman" w:cs="Times New Roman"/>
          <w:szCs w:val="20"/>
        </w:rPr>
        <w:t>poly(tetrahydrofuran</w:t>
      </w:r>
      <w:r w:rsidR="003E301B" w:rsidRPr="00354A58">
        <w:rPr>
          <w:rFonts w:ascii="Times New Roman" w:hAnsi="Times New Roman" w:cs="Times New Roman"/>
          <w:szCs w:val="20"/>
        </w:rPr>
        <w:t>)</w:t>
      </w:r>
    </w:p>
    <w:p w:rsidR="00354A58" w:rsidRPr="00354A58" w:rsidRDefault="00354A58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</w:p>
    <w:p w:rsidR="0080069B" w:rsidRDefault="0080069B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  <w:r w:rsidRPr="00354A58">
        <w:rPr>
          <w:rFonts w:ascii="Times New Roman" w:hAnsi="Times New Roman" w:cs="Times New Roman"/>
          <w:szCs w:val="20"/>
        </w:rPr>
        <w:t>R: exact mass of a repeating moiety</w:t>
      </w:r>
      <w:r w:rsidR="003E301B" w:rsidRPr="00354A58">
        <w:rPr>
          <w:rFonts w:ascii="Times New Roman" w:hAnsi="Times New Roman" w:cs="Times New Roman"/>
          <w:szCs w:val="20"/>
        </w:rPr>
        <w:t xml:space="preserve"> (e.g. for </w:t>
      </w:r>
      <w:proofErr w:type="spellStart"/>
      <w:r w:rsidR="003E301B" w:rsidRPr="00354A58">
        <w:rPr>
          <w:rFonts w:ascii="Times New Roman" w:hAnsi="Times New Roman" w:cs="Times New Roman"/>
          <w:szCs w:val="20"/>
        </w:rPr>
        <w:t>polyTHF</w:t>
      </w:r>
      <w:proofErr w:type="spellEnd"/>
      <w:r w:rsidR="003E301B" w:rsidRPr="00354A58">
        <w:rPr>
          <w:rFonts w:ascii="Times New Roman" w:hAnsi="Times New Roman" w:cs="Times New Roman"/>
          <w:szCs w:val="20"/>
        </w:rPr>
        <w:t>, R=72.0575)</w:t>
      </w:r>
    </w:p>
    <w:p w:rsidR="00354A58" w:rsidRPr="00354A58" w:rsidRDefault="00354A58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</w:p>
    <w:p w:rsidR="00FC1D63" w:rsidRDefault="00FC1D63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  <w:r w:rsidRPr="00354A58">
        <w:rPr>
          <w:rFonts w:ascii="Times New Roman" w:hAnsi="Times New Roman" w:cs="Times New Roman"/>
          <w:szCs w:val="20"/>
        </w:rPr>
        <w:t>IUPAC</w:t>
      </w:r>
      <w:r w:rsidR="005A4120" w:rsidRPr="00354A58">
        <w:rPr>
          <w:rFonts w:ascii="Times New Roman" w:hAnsi="Times New Roman" w:cs="Times New Roman"/>
          <w:szCs w:val="20"/>
        </w:rPr>
        <w:t>:</w:t>
      </w:r>
      <w:r w:rsidRPr="00354A58">
        <w:rPr>
          <w:rFonts w:ascii="Times New Roman" w:hAnsi="Times New Roman" w:cs="Times New Roman"/>
          <w:szCs w:val="20"/>
        </w:rPr>
        <w:t xml:space="preserve"> International Union of Pure and Applied Chemistry</w:t>
      </w:r>
    </w:p>
    <w:p w:rsidR="00354A58" w:rsidRPr="00354A58" w:rsidRDefault="00354A58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</w:p>
    <w:p w:rsidR="006A4DC9" w:rsidRDefault="00FC1D63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  <w:r w:rsidRPr="00354A58">
        <w:rPr>
          <w:rFonts w:ascii="Times New Roman" w:hAnsi="Times New Roman" w:cs="Times New Roman"/>
          <w:szCs w:val="20"/>
        </w:rPr>
        <w:t>IM QTOF</w:t>
      </w:r>
      <w:r w:rsidR="005A4120" w:rsidRPr="00354A58">
        <w:rPr>
          <w:rFonts w:ascii="Times New Roman" w:hAnsi="Times New Roman" w:cs="Times New Roman"/>
          <w:szCs w:val="20"/>
        </w:rPr>
        <w:t>:</w:t>
      </w:r>
      <w:r w:rsidRPr="00354A58">
        <w:rPr>
          <w:rFonts w:ascii="Times New Roman" w:hAnsi="Times New Roman" w:cs="Times New Roman"/>
          <w:szCs w:val="20"/>
        </w:rPr>
        <w:t xml:space="preserve"> </w:t>
      </w:r>
      <w:r w:rsidR="005A4120" w:rsidRPr="00354A58">
        <w:rPr>
          <w:rFonts w:ascii="Times New Roman" w:hAnsi="Times New Roman" w:cs="Times New Roman"/>
          <w:szCs w:val="20"/>
        </w:rPr>
        <w:t>I</w:t>
      </w:r>
      <w:r w:rsidRPr="00354A58">
        <w:rPr>
          <w:rFonts w:ascii="Times New Roman" w:hAnsi="Times New Roman" w:cs="Times New Roman"/>
          <w:szCs w:val="20"/>
        </w:rPr>
        <w:t xml:space="preserve">on </w:t>
      </w:r>
      <w:r w:rsidR="005A4120" w:rsidRPr="00354A58">
        <w:rPr>
          <w:rFonts w:ascii="Times New Roman" w:hAnsi="Times New Roman" w:cs="Times New Roman"/>
          <w:szCs w:val="20"/>
        </w:rPr>
        <w:t>M</w:t>
      </w:r>
      <w:r w:rsidRPr="00354A58">
        <w:rPr>
          <w:rFonts w:ascii="Times New Roman" w:hAnsi="Times New Roman" w:cs="Times New Roman"/>
          <w:szCs w:val="20"/>
        </w:rPr>
        <w:t xml:space="preserve">obility </w:t>
      </w:r>
      <w:r w:rsidR="005A4120" w:rsidRPr="00354A58">
        <w:rPr>
          <w:rFonts w:ascii="Times New Roman" w:hAnsi="Times New Roman" w:cs="Times New Roman"/>
          <w:szCs w:val="20"/>
        </w:rPr>
        <w:t>Q</w:t>
      </w:r>
      <w:r w:rsidRPr="00354A58">
        <w:rPr>
          <w:rFonts w:ascii="Times New Roman" w:hAnsi="Times New Roman" w:cs="Times New Roman"/>
          <w:szCs w:val="20"/>
        </w:rPr>
        <w:t xml:space="preserve">uadrupole </w:t>
      </w:r>
      <w:r w:rsidR="005A4120" w:rsidRPr="00354A58">
        <w:rPr>
          <w:rFonts w:ascii="Times New Roman" w:hAnsi="Times New Roman" w:cs="Times New Roman"/>
          <w:szCs w:val="20"/>
        </w:rPr>
        <w:t>T</w:t>
      </w:r>
      <w:r w:rsidRPr="00354A58">
        <w:rPr>
          <w:rFonts w:ascii="Times New Roman" w:hAnsi="Times New Roman" w:cs="Times New Roman"/>
          <w:szCs w:val="20"/>
        </w:rPr>
        <w:t>ime</w:t>
      </w:r>
      <w:r w:rsidR="005657BB">
        <w:rPr>
          <w:rFonts w:ascii="Times New Roman" w:hAnsi="Times New Roman" w:cs="Times New Roman"/>
          <w:szCs w:val="20"/>
        </w:rPr>
        <w:t>-</w:t>
      </w:r>
      <w:r w:rsidR="005A4120" w:rsidRPr="00354A58">
        <w:rPr>
          <w:rFonts w:ascii="Times New Roman" w:hAnsi="Times New Roman" w:cs="Times New Roman"/>
          <w:szCs w:val="20"/>
        </w:rPr>
        <w:t>O</w:t>
      </w:r>
      <w:r w:rsidRPr="00354A58">
        <w:rPr>
          <w:rFonts w:ascii="Times New Roman" w:hAnsi="Times New Roman" w:cs="Times New Roman"/>
          <w:szCs w:val="20"/>
        </w:rPr>
        <w:t>f</w:t>
      </w:r>
      <w:r w:rsidR="005657BB">
        <w:rPr>
          <w:rFonts w:ascii="Times New Roman" w:hAnsi="Times New Roman" w:cs="Times New Roman"/>
          <w:szCs w:val="20"/>
        </w:rPr>
        <w:t>-</w:t>
      </w:r>
      <w:r w:rsidR="005A4120" w:rsidRPr="00354A58">
        <w:rPr>
          <w:rFonts w:ascii="Times New Roman" w:hAnsi="Times New Roman" w:cs="Times New Roman"/>
          <w:szCs w:val="20"/>
        </w:rPr>
        <w:t>F</w:t>
      </w:r>
      <w:r w:rsidRPr="00354A58">
        <w:rPr>
          <w:rFonts w:ascii="Times New Roman" w:hAnsi="Times New Roman" w:cs="Times New Roman"/>
          <w:szCs w:val="20"/>
        </w:rPr>
        <w:t xml:space="preserve">light </w:t>
      </w:r>
      <w:r w:rsidR="00E20F66">
        <w:rPr>
          <w:rFonts w:ascii="Times New Roman" w:hAnsi="Times New Roman" w:cs="Times New Roman"/>
          <w:szCs w:val="20"/>
        </w:rPr>
        <w:t>(m</w:t>
      </w:r>
      <w:r w:rsidRPr="00354A58">
        <w:rPr>
          <w:rFonts w:ascii="Times New Roman" w:hAnsi="Times New Roman" w:cs="Times New Roman"/>
          <w:szCs w:val="20"/>
        </w:rPr>
        <w:t xml:space="preserve">ass </w:t>
      </w:r>
      <w:r w:rsidR="00E20F66">
        <w:rPr>
          <w:rFonts w:ascii="Times New Roman" w:hAnsi="Times New Roman" w:cs="Times New Roman"/>
          <w:szCs w:val="20"/>
        </w:rPr>
        <w:t>s</w:t>
      </w:r>
      <w:r w:rsidRPr="00354A58">
        <w:rPr>
          <w:rFonts w:ascii="Times New Roman" w:hAnsi="Times New Roman" w:cs="Times New Roman"/>
          <w:szCs w:val="20"/>
        </w:rPr>
        <w:t>pectrometer</w:t>
      </w:r>
      <w:r w:rsidR="00E20F66">
        <w:rPr>
          <w:rFonts w:ascii="Times New Roman" w:hAnsi="Times New Roman" w:cs="Times New Roman"/>
          <w:szCs w:val="20"/>
        </w:rPr>
        <w:t>)</w:t>
      </w:r>
    </w:p>
    <w:p w:rsidR="00354A58" w:rsidRPr="00354A58" w:rsidRDefault="00354A58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</w:p>
    <w:p w:rsidR="006A4DC9" w:rsidRDefault="005A4120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  <w:r w:rsidRPr="00354A58">
        <w:rPr>
          <w:rFonts w:ascii="Times New Roman" w:hAnsi="Times New Roman" w:cs="Times New Roman"/>
          <w:szCs w:val="20"/>
        </w:rPr>
        <w:t>TIC: T</w:t>
      </w:r>
      <w:r w:rsidR="006A4DC9" w:rsidRPr="00354A58">
        <w:rPr>
          <w:rFonts w:ascii="Times New Roman" w:hAnsi="Times New Roman" w:cs="Times New Roman"/>
          <w:szCs w:val="20"/>
        </w:rPr>
        <w:t xml:space="preserve">otal </w:t>
      </w:r>
      <w:r w:rsidRPr="00354A58">
        <w:rPr>
          <w:rFonts w:ascii="Times New Roman" w:hAnsi="Times New Roman" w:cs="Times New Roman"/>
          <w:szCs w:val="20"/>
        </w:rPr>
        <w:t>I</w:t>
      </w:r>
      <w:r w:rsidR="006A4DC9" w:rsidRPr="00354A58">
        <w:rPr>
          <w:rFonts w:ascii="Times New Roman" w:hAnsi="Times New Roman" w:cs="Times New Roman"/>
          <w:szCs w:val="20"/>
        </w:rPr>
        <w:t xml:space="preserve">on </w:t>
      </w:r>
      <w:r w:rsidRPr="00354A58">
        <w:rPr>
          <w:rFonts w:ascii="Times New Roman" w:hAnsi="Times New Roman" w:cs="Times New Roman"/>
          <w:szCs w:val="20"/>
        </w:rPr>
        <w:t>C</w:t>
      </w:r>
      <w:r w:rsidR="006A4DC9" w:rsidRPr="00354A58">
        <w:rPr>
          <w:rFonts w:ascii="Times New Roman" w:hAnsi="Times New Roman" w:cs="Times New Roman"/>
          <w:szCs w:val="20"/>
        </w:rPr>
        <w:t>hromatogram</w:t>
      </w:r>
    </w:p>
    <w:p w:rsidR="00354A58" w:rsidRPr="00354A58" w:rsidRDefault="00354A58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</w:p>
    <w:p w:rsidR="006A4DC9" w:rsidRDefault="005A4120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  <w:r w:rsidRPr="00354A58">
        <w:rPr>
          <w:rFonts w:ascii="Times New Roman" w:hAnsi="Times New Roman" w:cs="Times New Roman"/>
          <w:szCs w:val="20"/>
        </w:rPr>
        <w:t>BPC: B</w:t>
      </w:r>
      <w:r w:rsidR="006A4DC9" w:rsidRPr="00354A58">
        <w:rPr>
          <w:rFonts w:ascii="Times New Roman" w:hAnsi="Times New Roman" w:cs="Times New Roman"/>
          <w:szCs w:val="20"/>
        </w:rPr>
        <w:t xml:space="preserve">ase </w:t>
      </w:r>
      <w:r w:rsidRPr="00354A58">
        <w:rPr>
          <w:rFonts w:ascii="Times New Roman" w:hAnsi="Times New Roman" w:cs="Times New Roman"/>
          <w:szCs w:val="20"/>
        </w:rPr>
        <w:t>P</w:t>
      </w:r>
      <w:r w:rsidR="006A4DC9" w:rsidRPr="00354A58">
        <w:rPr>
          <w:rFonts w:ascii="Times New Roman" w:hAnsi="Times New Roman" w:cs="Times New Roman"/>
          <w:szCs w:val="20"/>
        </w:rPr>
        <w:t xml:space="preserve">eak </w:t>
      </w:r>
      <w:r w:rsidRPr="00354A58">
        <w:rPr>
          <w:rFonts w:ascii="Times New Roman" w:hAnsi="Times New Roman" w:cs="Times New Roman"/>
          <w:szCs w:val="20"/>
        </w:rPr>
        <w:t>C</w:t>
      </w:r>
      <w:r w:rsidR="006A4DC9" w:rsidRPr="00354A58">
        <w:rPr>
          <w:rFonts w:ascii="Times New Roman" w:hAnsi="Times New Roman" w:cs="Times New Roman"/>
          <w:szCs w:val="20"/>
        </w:rPr>
        <w:t>hromatogram</w:t>
      </w:r>
    </w:p>
    <w:p w:rsidR="00354A58" w:rsidRPr="00354A58" w:rsidRDefault="00354A58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</w:p>
    <w:p w:rsidR="005A4120" w:rsidRDefault="006A4DC9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  <w:r w:rsidRPr="00354A58">
        <w:rPr>
          <w:rFonts w:ascii="Times New Roman" w:hAnsi="Times New Roman" w:cs="Times New Roman"/>
          <w:szCs w:val="20"/>
        </w:rPr>
        <w:t>MS</w:t>
      </w:r>
      <w:r w:rsidRPr="00AA69FF">
        <w:rPr>
          <w:rFonts w:ascii="Times New Roman" w:hAnsi="Times New Roman" w:cs="Times New Roman"/>
          <w:szCs w:val="20"/>
          <w:vertAlign w:val="superscript"/>
        </w:rPr>
        <w:t>n</w:t>
      </w:r>
      <w:r w:rsidR="005A4120" w:rsidRPr="00354A58">
        <w:rPr>
          <w:rFonts w:ascii="Times New Roman" w:hAnsi="Times New Roman" w:cs="Times New Roman"/>
          <w:szCs w:val="20"/>
        </w:rPr>
        <w:t xml:space="preserve">: </w:t>
      </w:r>
      <w:r w:rsidR="00AA69FF">
        <w:rPr>
          <w:rFonts w:ascii="Times New Roman" w:hAnsi="Times New Roman" w:cs="Times New Roman"/>
          <w:szCs w:val="20"/>
        </w:rPr>
        <w:t>M</w:t>
      </w:r>
      <w:r w:rsidR="005A4120" w:rsidRPr="00354A58">
        <w:rPr>
          <w:rFonts w:ascii="Times New Roman" w:hAnsi="Times New Roman" w:cs="Times New Roman"/>
          <w:szCs w:val="20"/>
        </w:rPr>
        <w:t xml:space="preserve">ultistage </w:t>
      </w:r>
      <w:r w:rsidR="00AA69FF">
        <w:rPr>
          <w:rFonts w:ascii="Times New Roman" w:hAnsi="Times New Roman" w:cs="Times New Roman"/>
          <w:szCs w:val="20"/>
        </w:rPr>
        <w:t>M</w:t>
      </w:r>
      <w:r w:rsidR="005A4120" w:rsidRPr="00354A58">
        <w:rPr>
          <w:rFonts w:ascii="Times New Roman" w:hAnsi="Times New Roman" w:cs="Times New Roman"/>
          <w:szCs w:val="20"/>
        </w:rPr>
        <w:t xml:space="preserve">ass </w:t>
      </w:r>
      <w:r w:rsidR="00AA69FF">
        <w:rPr>
          <w:rFonts w:ascii="Times New Roman" w:hAnsi="Times New Roman" w:cs="Times New Roman"/>
          <w:szCs w:val="20"/>
        </w:rPr>
        <w:t>S</w:t>
      </w:r>
      <w:r w:rsidR="005A4120" w:rsidRPr="00354A58">
        <w:rPr>
          <w:rFonts w:ascii="Times New Roman" w:hAnsi="Times New Roman" w:cs="Times New Roman"/>
          <w:szCs w:val="20"/>
        </w:rPr>
        <w:t>pectrometry (</w:t>
      </w:r>
      <w:r w:rsidR="00AA69FF">
        <w:rPr>
          <w:rFonts w:ascii="Times New Roman" w:hAnsi="Times New Roman" w:cs="Times New Roman"/>
          <w:szCs w:val="20"/>
        </w:rPr>
        <w:t>e.g. MS</w:t>
      </w:r>
      <w:r w:rsidR="00AA69FF" w:rsidRPr="00AA69FF">
        <w:rPr>
          <w:rFonts w:ascii="Times New Roman" w:hAnsi="Times New Roman" w:cs="Times New Roman"/>
          <w:szCs w:val="20"/>
          <w:vertAlign w:val="superscript"/>
        </w:rPr>
        <w:t>3</w:t>
      </w:r>
      <w:r w:rsidR="00AA69FF">
        <w:rPr>
          <w:rFonts w:ascii="Times New Roman" w:hAnsi="Times New Roman" w:cs="Times New Roman"/>
          <w:szCs w:val="20"/>
        </w:rPr>
        <w:t xml:space="preserve"> = </w:t>
      </w:r>
      <w:r w:rsidR="005A4120" w:rsidRPr="00354A58">
        <w:rPr>
          <w:rFonts w:ascii="Times New Roman" w:hAnsi="Times New Roman" w:cs="Times New Roman"/>
          <w:szCs w:val="20"/>
        </w:rPr>
        <w:t>MS/MS/MS)</w:t>
      </w:r>
    </w:p>
    <w:p w:rsidR="00354A58" w:rsidRPr="00354A58" w:rsidRDefault="00354A58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</w:p>
    <w:p w:rsidR="005A4120" w:rsidRDefault="006A4DC9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  <w:r w:rsidRPr="00354A58">
        <w:rPr>
          <w:rFonts w:ascii="Times New Roman" w:hAnsi="Times New Roman" w:cs="Times New Roman"/>
          <w:szCs w:val="20"/>
        </w:rPr>
        <w:t>SWATH</w:t>
      </w:r>
      <w:r w:rsidR="005A4120" w:rsidRPr="00354A58">
        <w:rPr>
          <w:rFonts w:ascii="Times New Roman" w:hAnsi="Times New Roman" w:cs="Times New Roman"/>
          <w:szCs w:val="20"/>
        </w:rPr>
        <w:t xml:space="preserve">: </w:t>
      </w:r>
      <w:r w:rsidR="00221E4F">
        <w:rPr>
          <w:rFonts w:ascii="Times New Roman" w:hAnsi="Times New Roman" w:cs="Times New Roman"/>
          <w:szCs w:val="20"/>
        </w:rPr>
        <w:t>S</w:t>
      </w:r>
      <w:r w:rsidR="005A4120" w:rsidRPr="00354A58">
        <w:rPr>
          <w:rFonts w:ascii="Times New Roman" w:hAnsi="Times New Roman" w:cs="Times New Roman"/>
          <w:szCs w:val="20"/>
        </w:rPr>
        <w:t xml:space="preserve">equential </w:t>
      </w:r>
      <w:r w:rsidR="00221E4F">
        <w:rPr>
          <w:rFonts w:ascii="Times New Roman" w:hAnsi="Times New Roman" w:cs="Times New Roman"/>
          <w:szCs w:val="20"/>
        </w:rPr>
        <w:t>W</w:t>
      </w:r>
      <w:r w:rsidR="005A4120" w:rsidRPr="00354A58">
        <w:rPr>
          <w:rFonts w:ascii="Times New Roman" w:hAnsi="Times New Roman" w:cs="Times New Roman"/>
          <w:szCs w:val="20"/>
        </w:rPr>
        <w:t xml:space="preserve">indow </w:t>
      </w:r>
      <w:r w:rsidR="00221E4F">
        <w:rPr>
          <w:rFonts w:ascii="Times New Roman" w:hAnsi="Times New Roman" w:cs="Times New Roman"/>
          <w:szCs w:val="20"/>
        </w:rPr>
        <w:t>A</w:t>
      </w:r>
      <w:r w:rsidR="005A4120" w:rsidRPr="00354A58">
        <w:rPr>
          <w:rFonts w:ascii="Times New Roman" w:hAnsi="Times New Roman" w:cs="Times New Roman"/>
          <w:szCs w:val="20"/>
        </w:rPr>
        <w:t xml:space="preserve">cquisition of all </w:t>
      </w:r>
      <w:r w:rsidR="00221E4F">
        <w:rPr>
          <w:rFonts w:ascii="Times New Roman" w:hAnsi="Times New Roman" w:cs="Times New Roman"/>
          <w:szCs w:val="20"/>
        </w:rPr>
        <w:t>Th</w:t>
      </w:r>
      <w:r w:rsidR="005A4120" w:rsidRPr="00354A58">
        <w:rPr>
          <w:rFonts w:ascii="Times New Roman" w:hAnsi="Times New Roman" w:cs="Times New Roman"/>
          <w:szCs w:val="20"/>
        </w:rPr>
        <w:t xml:space="preserve">eoretical </w:t>
      </w:r>
      <w:r w:rsidR="00221E4F">
        <w:rPr>
          <w:rFonts w:ascii="Times New Roman" w:hAnsi="Times New Roman" w:cs="Times New Roman"/>
          <w:szCs w:val="20"/>
        </w:rPr>
        <w:t>F</w:t>
      </w:r>
      <w:r w:rsidR="005A4120" w:rsidRPr="00354A58">
        <w:rPr>
          <w:rFonts w:ascii="Times New Roman" w:hAnsi="Times New Roman" w:cs="Times New Roman"/>
          <w:szCs w:val="20"/>
        </w:rPr>
        <w:t xml:space="preserve">ragment </w:t>
      </w:r>
      <w:r w:rsidR="00221E4F">
        <w:rPr>
          <w:rFonts w:ascii="Times New Roman" w:hAnsi="Times New Roman" w:cs="Times New Roman"/>
          <w:szCs w:val="20"/>
        </w:rPr>
        <w:t>I</w:t>
      </w:r>
      <w:r w:rsidR="00D97063">
        <w:rPr>
          <w:rFonts w:ascii="Times New Roman" w:hAnsi="Times New Roman" w:cs="Times New Roman"/>
          <w:szCs w:val="20"/>
        </w:rPr>
        <w:t xml:space="preserve">on, </w:t>
      </w:r>
      <w:r w:rsidR="00221E4F">
        <w:rPr>
          <w:rFonts w:ascii="Times New Roman" w:hAnsi="Times New Roman" w:cs="Times New Roman"/>
          <w:szCs w:val="20"/>
        </w:rPr>
        <w:t xml:space="preserve">one type of </w:t>
      </w:r>
      <w:r w:rsidR="00D97063">
        <w:rPr>
          <w:rFonts w:ascii="Times New Roman" w:hAnsi="Times New Roman" w:cs="Times New Roman"/>
          <w:szCs w:val="20"/>
        </w:rPr>
        <w:t>data independent acquisition</w:t>
      </w:r>
    </w:p>
    <w:p w:rsidR="00354A58" w:rsidRPr="00354A58" w:rsidRDefault="00354A58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</w:p>
    <w:p w:rsidR="006A4DC9" w:rsidRPr="00354A58" w:rsidRDefault="006A4DC9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  <w:r w:rsidRPr="00354A58">
        <w:rPr>
          <w:rFonts w:ascii="Times New Roman" w:hAnsi="Times New Roman" w:cs="Times New Roman"/>
          <w:szCs w:val="20"/>
        </w:rPr>
        <w:t>MS</w:t>
      </w:r>
      <w:r w:rsidRPr="00354A58">
        <w:rPr>
          <w:rFonts w:ascii="Times New Roman" w:hAnsi="Times New Roman" w:cs="Times New Roman"/>
          <w:szCs w:val="20"/>
          <w:vertAlign w:val="superscript"/>
        </w:rPr>
        <w:t>E</w:t>
      </w:r>
      <w:r w:rsidR="005A4120" w:rsidRPr="00354A58">
        <w:rPr>
          <w:rFonts w:ascii="Times New Roman" w:hAnsi="Times New Roman" w:cs="Times New Roman"/>
          <w:szCs w:val="20"/>
        </w:rPr>
        <w:t xml:space="preserve">: Another </w:t>
      </w:r>
      <w:r w:rsidR="00221E4F">
        <w:rPr>
          <w:rFonts w:ascii="Times New Roman" w:hAnsi="Times New Roman" w:cs="Times New Roman"/>
          <w:szCs w:val="20"/>
        </w:rPr>
        <w:t xml:space="preserve">type of </w:t>
      </w:r>
      <w:r w:rsidR="005A4120" w:rsidRPr="00354A58">
        <w:rPr>
          <w:rFonts w:ascii="Times New Roman" w:hAnsi="Times New Roman" w:cs="Times New Roman"/>
          <w:szCs w:val="20"/>
        </w:rPr>
        <w:t>data independent acquisition</w:t>
      </w:r>
    </w:p>
    <w:p w:rsidR="00181BB8" w:rsidRDefault="00181BB8" w:rsidP="007773D0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5A4120" w:rsidRPr="000F6EB0" w:rsidRDefault="00181BB8" w:rsidP="007773D0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</w:rPr>
      </w:pPr>
      <w:r w:rsidRPr="000F6EB0">
        <w:rPr>
          <w:rFonts w:ascii="Times New Roman" w:hAnsi="Times New Roman" w:cs="Times New Roman"/>
          <w:b/>
          <w:bCs/>
          <w:sz w:val="28"/>
        </w:rPr>
        <w:lastRenderedPageBreak/>
        <w:t xml:space="preserve">2) Evaluation of scan-to-scan variability used as tolerance for blank subtraction: example for </w:t>
      </w:r>
      <w:proofErr w:type="spellStart"/>
      <w:r w:rsidRPr="000F6EB0">
        <w:rPr>
          <w:rFonts w:ascii="Times New Roman" w:hAnsi="Times New Roman" w:cs="Times New Roman"/>
          <w:b/>
          <w:bCs/>
          <w:sz w:val="28"/>
        </w:rPr>
        <w:t>Orbitrap</w:t>
      </w:r>
      <w:proofErr w:type="spellEnd"/>
      <w:r w:rsidRPr="000F6EB0">
        <w:rPr>
          <w:rFonts w:ascii="Times New Roman" w:hAnsi="Times New Roman" w:cs="Times New Roman"/>
          <w:b/>
          <w:bCs/>
          <w:sz w:val="28"/>
        </w:rPr>
        <w:t xml:space="preserve"> data</w:t>
      </w:r>
    </w:p>
    <w:p w:rsidR="005A4120" w:rsidRPr="000F6EB0" w:rsidRDefault="005A4120" w:rsidP="007773D0">
      <w:pPr>
        <w:spacing w:after="0" w:line="276" w:lineRule="auto"/>
        <w:jc w:val="both"/>
        <w:rPr>
          <w:rFonts w:ascii="Times New Roman" w:hAnsi="Times New Roman" w:cs="Times New Roman"/>
        </w:rPr>
      </w:pPr>
    </w:p>
    <w:p w:rsidR="006A4DC9" w:rsidRPr="000F6EB0" w:rsidRDefault="00220405" w:rsidP="007773D0">
      <w:pPr>
        <w:spacing w:after="0" w:line="276" w:lineRule="auto"/>
        <w:jc w:val="both"/>
        <w:rPr>
          <w:rFonts w:ascii="Times New Roman" w:hAnsi="Times New Roman" w:cs="Times New Roman"/>
          <w:vertAlign w:val="superscript"/>
          <w:lang w:eastAsia="ko-KR"/>
        </w:rPr>
      </w:pPr>
      <w:r w:rsidRPr="00220405">
        <w:rPr>
          <w:rFonts w:ascii="Times New Roman" w:hAnsi="Times New Roman" w:cs="Times New Roman"/>
          <w:i/>
          <w:lang w:eastAsia="ko-KR"/>
        </w:rPr>
        <w:t>Short experimental:</w:t>
      </w:r>
      <w:r>
        <w:rPr>
          <w:rFonts w:ascii="Times New Roman" w:hAnsi="Times New Roman" w:cs="Times New Roman"/>
          <w:lang w:eastAsia="ko-KR"/>
        </w:rPr>
        <w:t xml:space="preserve"> </w:t>
      </w:r>
      <w:r w:rsidR="008E6C96" w:rsidRPr="000F6EB0">
        <w:rPr>
          <w:rFonts w:ascii="Times New Roman" w:hAnsi="Times New Roman" w:cs="Times New Roman"/>
          <w:lang w:eastAsia="ko-KR"/>
        </w:rPr>
        <w:t xml:space="preserve">UPLC-MS data were recorded using an </w:t>
      </w:r>
      <w:proofErr w:type="spellStart"/>
      <w:r w:rsidR="00730B58">
        <w:rPr>
          <w:rFonts w:ascii="Times New Roman" w:hAnsi="Times New Roman" w:cs="Times New Roman"/>
          <w:lang w:eastAsia="ko-KR"/>
        </w:rPr>
        <w:t>Orbitrap</w:t>
      </w:r>
      <w:proofErr w:type="spellEnd"/>
      <w:r w:rsidR="00730B58">
        <w:rPr>
          <w:rFonts w:ascii="Times New Roman" w:hAnsi="Times New Roman" w:cs="Times New Roman"/>
          <w:lang w:eastAsia="ko-KR"/>
        </w:rPr>
        <w:t xml:space="preserve"> </w:t>
      </w:r>
      <w:proofErr w:type="spellStart"/>
      <w:r w:rsidR="008E6C96" w:rsidRPr="000F6EB0">
        <w:rPr>
          <w:rFonts w:ascii="Times New Roman" w:hAnsi="Times New Roman" w:cs="Times New Roman"/>
          <w:lang w:eastAsia="ko-KR"/>
        </w:rPr>
        <w:t>Exploris</w:t>
      </w:r>
      <w:proofErr w:type="spellEnd"/>
      <w:r w:rsidR="008E6C96" w:rsidRPr="000F6EB0">
        <w:rPr>
          <w:rFonts w:ascii="Times New Roman" w:hAnsi="Times New Roman" w:cs="Times New Roman"/>
          <w:lang w:eastAsia="ko-KR"/>
        </w:rPr>
        <w:t xml:space="preserve"> 120 mass </w:t>
      </w:r>
      <w:r w:rsidR="008E6C96" w:rsidRPr="000F6EB0">
        <w:rPr>
          <w:rFonts w:ascii="Times New Roman" w:hAnsi="Times New Roman" w:cs="Times New Roman"/>
        </w:rPr>
        <w:t>spectrometer</w:t>
      </w:r>
      <w:r w:rsidR="008E6C96" w:rsidRPr="000F6EB0">
        <w:rPr>
          <w:rFonts w:ascii="Times New Roman" w:hAnsi="Times New Roman" w:cs="Times New Roman"/>
          <w:lang w:eastAsia="ko-KR"/>
        </w:rPr>
        <w:t xml:space="preserve"> coupled to a Vanquish chromatography system (</w:t>
      </w:r>
      <w:proofErr w:type="spellStart"/>
      <w:r w:rsidR="008E6C96" w:rsidRPr="000F6EB0">
        <w:rPr>
          <w:rFonts w:ascii="Times New Roman" w:hAnsi="Times New Roman" w:cs="Times New Roman"/>
          <w:lang w:eastAsia="ko-KR"/>
        </w:rPr>
        <w:t>Thermo</w:t>
      </w:r>
      <w:proofErr w:type="spellEnd"/>
      <w:r w:rsidR="008E6C96" w:rsidRPr="000F6EB0">
        <w:rPr>
          <w:rFonts w:ascii="Times New Roman" w:hAnsi="Times New Roman" w:cs="Times New Roman"/>
          <w:lang w:eastAsia="ko-KR"/>
        </w:rPr>
        <w:t xml:space="preserve">, resolving power at </w:t>
      </w:r>
      <w:r w:rsidR="008E6C96" w:rsidRPr="00730B58">
        <w:rPr>
          <w:rFonts w:ascii="Times New Roman" w:hAnsi="Times New Roman" w:cs="Times New Roman"/>
          <w:i/>
          <w:lang w:eastAsia="ko-KR"/>
        </w:rPr>
        <w:t>m/z</w:t>
      </w:r>
      <w:r w:rsidR="008E6C96" w:rsidRPr="000F6EB0">
        <w:rPr>
          <w:rFonts w:ascii="Times New Roman" w:hAnsi="Times New Roman" w:cs="Times New Roman"/>
          <w:lang w:eastAsia="ko-KR"/>
        </w:rPr>
        <w:t xml:space="preserve"> 200 ~ 120,000). Data files were converted from </w:t>
      </w:r>
      <w:proofErr w:type="spellStart"/>
      <w:r w:rsidR="008E6C96" w:rsidRPr="000F6EB0">
        <w:rPr>
          <w:rFonts w:ascii="Times New Roman" w:hAnsi="Times New Roman" w:cs="Times New Roman"/>
          <w:lang w:eastAsia="ko-KR"/>
        </w:rPr>
        <w:t>Thermo’s</w:t>
      </w:r>
      <w:proofErr w:type="spellEnd"/>
      <w:r w:rsidR="008E6C96" w:rsidRPr="000F6EB0">
        <w:rPr>
          <w:rFonts w:ascii="Times New Roman" w:hAnsi="Times New Roman" w:cs="Times New Roman"/>
          <w:lang w:eastAsia="ko-KR"/>
        </w:rPr>
        <w:t xml:space="preserve"> proprietary format .RAW to .</w:t>
      </w:r>
      <w:proofErr w:type="spellStart"/>
      <w:r w:rsidR="008E6C96" w:rsidRPr="000F6EB0">
        <w:rPr>
          <w:rFonts w:ascii="Times New Roman" w:hAnsi="Times New Roman" w:cs="Times New Roman"/>
          <w:lang w:eastAsia="ko-KR"/>
        </w:rPr>
        <w:t>mzML</w:t>
      </w:r>
      <w:proofErr w:type="spellEnd"/>
      <w:r w:rsidR="008E6C96" w:rsidRPr="000F6EB0">
        <w:rPr>
          <w:rFonts w:ascii="Times New Roman" w:hAnsi="Times New Roman" w:cs="Times New Roman"/>
          <w:lang w:eastAsia="ko-KR"/>
        </w:rPr>
        <w:t xml:space="preserve"> using </w:t>
      </w:r>
      <w:proofErr w:type="spellStart"/>
      <w:r w:rsidR="008E6C96" w:rsidRPr="000F6EB0">
        <w:rPr>
          <w:rFonts w:ascii="Times New Roman" w:hAnsi="Times New Roman" w:cs="Times New Roman"/>
          <w:lang w:eastAsia="ko-KR"/>
        </w:rPr>
        <w:t>MSConvert</w:t>
      </w:r>
      <w:proofErr w:type="spellEnd"/>
      <w:r w:rsidR="008E6C96" w:rsidRPr="000F6EB0">
        <w:rPr>
          <w:rFonts w:ascii="Times New Roman" w:hAnsi="Times New Roman" w:cs="Times New Roman"/>
        </w:rPr>
        <w:t xml:space="preserve"> </w:t>
      </w:r>
      <w:r w:rsidR="008E6C96" w:rsidRPr="000F6EB0">
        <w:rPr>
          <w:rFonts w:ascii="Times New Roman" w:hAnsi="Times New Roman" w:cs="Times New Roman"/>
          <w:lang w:eastAsia="ko-KR"/>
        </w:rPr>
        <w:t xml:space="preserve">3.0.23060-c109104 (filters: peak-picking “vendor, MS1” and threshold “absolute intensity”=200 </w:t>
      </w:r>
      <w:proofErr w:type="spellStart"/>
      <w:r w:rsidR="008E6C96" w:rsidRPr="000F6EB0">
        <w:rPr>
          <w:rFonts w:ascii="Times New Roman" w:hAnsi="Times New Roman" w:cs="Times New Roman"/>
          <w:lang w:eastAsia="ko-KR"/>
        </w:rPr>
        <w:t>cts</w:t>
      </w:r>
      <w:proofErr w:type="spellEnd"/>
      <w:r w:rsidR="008E6C96" w:rsidRPr="000F6EB0">
        <w:rPr>
          <w:rFonts w:ascii="Times New Roman" w:hAnsi="Times New Roman" w:cs="Times New Roman"/>
          <w:lang w:eastAsia="ko-KR"/>
        </w:rPr>
        <w:t>). Kendrick analyses were computed using “kendo2” v 2.1.2, a standalone program written by the author with Visual Studio 2022 v. 17.3.0 available online for download.</w:t>
      </w:r>
    </w:p>
    <w:p w:rsidR="00676FED" w:rsidRDefault="00676FED" w:rsidP="007773D0">
      <w:pPr>
        <w:spacing w:line="276" w:lineRule="auto"/>
        <w:jc w:val="both"/>
        <w:rPr>
          <w:rFonts w:ascii="Times New Roman" w:hAnsi="Times New Roman" w:cs="Times New Roman"/>
        </w:rPr>
      </w:pPr>
    </w:p>
    <w:p w:rsidR="00B743E9" w:rsidRPr="000F6EB0" w:rsidRDefault="00334E50" w:rsidP="007773D0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same procedure presented in the main article for the blank subtraction of UPLC-MS </w:t>
      </w:r>
      <w:r w:rsidR="00A1500F">
        <w:rPr>
          <w:rFonts w:ascii="Times New Roman" w:hAnsi="Times New Roman" w:cs="Times New Roman"/>
        </w:rPr>
        <w:t xml:space="preserve">of </w:t>
      </w:r>
      <w:proofErr w:type="spellStart"/>
      <w:r w:rsidR="00A1500F">
        <w:rPr>
          <w:rFonts w:ascii="Times New Roman" w:hAnsi="Times New Roman" w:cs="Times New Roman"/>
        </w:rPr>
        <w:t>polyTHF</w:t>
      </w:r>
      <w:proofErr w:type="spellEnd"/>
      <w:r w:rsidR="00A1500F">
        <w:rPr>
          <w:rFonts w:ascii="Times New Roman" w:hAnsi="Times New Roman" w:cs="Times New Roman"/>
        </w:rPr>
        <w:t xml:space="preserve"> using a </w:t>
      </w:r>
      <w:r>
        <w:rPr>
          <w:rFonts w:ascii="Times New Roman" w:hAnsi="Times New Roman" w:cs="Times New Roman"/>
        </w:rPr>
        <w:t>QTOF</w:t>
      </w:r>
      <w:r w:rsidR="00A1500F">
        <w:rPr>
          <w:rFonts w:ascii="Times New Roman" w:hAnsi="Times New Roman" w:cs="Times New Roman"/>
        </w:rPr>
        <w:t xml:space="preserve"> mass spectrometer (</w:t>
      </w:r>
      <w:r>
        <w:rPr>
          <w:rFonts w:ascii="Times New Roman" w:hAnsi="Times New Roman" w:cs="Times New Roman"/>
        </w:rPr>
        <w:t xml:space="preserve">resolving power </w:t>
      </w:r>
      <w:r w:rsidRPr="000F6EB0">
        <w:rPr>
          <w:rFonts w:ascii="Times New Roman" w:hAnsi="Times New Roman" w:cs="Times New Roman"/>
          <w:lang w:eastAsia="ko-KR"/>
        </w:rPr>
        <w:t>~25</w:t>
      </w:r>
      <w:r>
        <w:rPr>
          <w:rFonts w:ascii="Times New Roman" w:hAnsi="Times New Roman" w:cs="Times New Roman"/>
          <w:lang w:eastAsia="ko-KR"/>
        </w:rPr>
        <w:t>k</w:t>
      </w:r>
      <w:r>
        <w:rPr>
          <w:rFonts w:ascii="Times New Roman" w:hAnsi="Times New Roman" w:cs="Times New Roman"/>
        </w:rPr>
        <w:t xml:space="preserve">) </w:t>
      </w:r>
      <w:r w:rsidR="00A1500F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>a</w:t>
      </w:r>
      <w:r w:rsidR="00A1500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been conducted using an </w:t>
      </w:r>
      <w:proofErr w:type="spellStart"/>
      <w:r>
        <w:rPr>
          <w:rFonts w:ascii="Times New Roman" w:hAnsi="Times New Roman" w:cs="Times New Roman"/>
        </w:rPr>
        <w:t>Orbitrap</w:t>
      </w:r>
      <w:proofErr w:type="spellEnd"/>
      <w:r>
        <w:rPr>
          <w:rFonts w:ascii="Times New Roman" w:hAnsi="Times New Roman" w:cs="Times New Roman"/>
        </w:rPr>
        <w:t xml:space="preserve"> </w:t>
      </w:r>
      <w:r w:rsidR="007773D0">
        <w:rPr>
          <w:rFonts w:ascii="Times New Roman" w:hAnsi="Times New Roman" w:cs="Times New Roman"/>
        </w:rPr>
        <w:t>mass spectrometer</w:t>
      </w:r>
      <w:r>
        <w:rPr>
          <w:rFonts w:ascii="Times New Roman" w:hAnsi="Times New Roman" w:cs="Times New Roman"/>
        </w:rPr>
        <w:t xml:space="preserve"> (resolving power ~120k), with a </w:t>
      </w:r>
      <w:r w:rsidRPr="00F30E7F">
        <w:rPr>
          <w:rFonts w:ascii="Times New Roman" w:hAnsi="Times New Roman" w:cs="Times New Roman"/>
          <w:b/>
        </w:rPr>
        <w:t>Figure S1</w:t>
      </w:r>
      <w:r>
        <w:rPr>
          <w:rFonts w:ascii="Times New Roman" w:hAnsi="Times New Roman" w:cs="Times New Roman"/>
        </w:rPr>
        <w:t xml:space="preserve"> similar to </w:t>
      </w:r>
      <w:r w:rsidRPr="00F30E7F">
        <w:rPr>
          <w:rFonts w:ascii="Times New Roman" w:hAnsi="Times New Roman" w:cs="Times New Roman"/>
          <w:b/>
        </w:rPr>
        <w:t>Figure 4</w:t>
      </w:r>
      <w:r>
        <w:rPr>
          <w:rFonts w:ascii="Times New Roman" w:hAnsi="Times New Roman" w:cs="Times New Roman"/>
        </w:rPr>
        <w:t xml:space="preserve"> briefly discussed below.</w:t>
      </w:r>
    </w:p>
    <w:p w:rsidR="00676FED" w:rsidRPr="000F6EB0" w:rsidRDefault="00A45847" w:rsidP="007773D0">
      <w:pPr>
        <w:spacing w:line="276" w:lineRule="auto"/>
        <w:jc w:val="both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/>
          <w:b/>
          <w:lang w:eastAsia="ko-KR"/>
        </w:rPr>
        <w:t>Figure</w:t>
      </w:r>
      <w:r w:rsidR="00676FED" w:rsidRPr="000F6EB0">
        <w:rPr>
          <w:rFonts w:ascii="Times New Roman" w:hAnsi="Times New Roman" w:cs="Times New Roman"/>
          <w:b/>
          <w:lang w:eastAsia="ko-KR"/>
        </w:rPr>
        <w:t xml:space="preserve"> S1A</w:t>
      </w:r>
      <w:r w:rsidR="00676FED" w:rsidRPr="000F6EB0">
        <w:rPr>
          <w:rFonts w:ascii="Times New Roman" w:hAnsi="Times New Roman" w:cs="Times New Roman"/>
          <w:lang w:eastAsia="ko-KR"/>
        </w:rPr>
        <w:t xml:space="preserve"> and </w:t>
      </w:r>
      <w:r w:rsidR="00676FED" w:rsidRPr="000F6EB0">
        <w:rPr>
          <w:rFonts w:ascii="Times New Roman" w:hAnsi="Times New Roman" w:cs="Times New Roman"/>
          <w:b/>
          <w:lang w:eastAsia="ko-KR"/>
        </w:rPr>
        <w:t>S1B</w:t>
      </w:r>
      <w:r w:rsidR="00676FED" w:rsidRPr="000F6EB0">
        <w:rPr>
          <w:rFonts w:ascii="Times New Roman" w:hAnsi="Times New Roman" w:cs="Times New Roman"/>
          <w:lang w:eastAsia="ko-KR"/>
        </w:rPr>
        <w:t xml:space="preserve"> show the </w:t>
      </w:r>
      <w:r w:rsidR="005550B7">
        <w:rPr>
          <w:rFonts w:ascii="Times New Roman" w:hAnsi="Times New Roman" w:cs="Times New Roman"/>
          <w:lang w:eastAsia="ko-KR"/>
        </w:rPr>
        <w:t>TIC</w:t>
      </w:r>
      <w:r w:rsidR="00676FED" w:rsidRPr="000F6EB0">
        <w:rPr>
          <w:rFonts w:ascii="Times New Roman" w:hAnsi="Times New Roman" w:cs="Times New Roman"/>
          <w:lang w:eastAsia="ko-KR"/>
        </w:rPr>
        <w:t xml:space="preserve"> from the UPLC-MS</w:t>
      </w:r>
      <w:r w:rsidR="00F071BB">
        <w:rPr>
          <w:rFonts w:ascii="Times New Roman" w:hAnsi="Times New Roman" w:cs="Times New Roman"/>
          <w:lang w:eastAsia="ko-KR"/>
        </w:rPr>
        <w:t xml:space="preserve"> (</w:t>
      </w:r>
      <w:proofErr w:type="spellStart"/>
      <w:r w:rsidR="003946E2">
        <w:rPr>
          <w:rFonts w:ascii="Times New Roman" w:hAnsi="Times New Roman" w:cs="Times New Roman"/>
          <w:lang w:eastAsia="ko-KR"/>
        </w:rPr>
        <w:t>O</w:t>
      </w:r>
      <w:r w:rsidR="00F071BB">
        <w:rPr>
          <w:rFonts w:ascii="Times New Roman" w:hAnsi="Times New Roman" w:cs="Times New Roman"/>
          <w:lang w:eastAsia="ko-KR"/>
        </w:rPr>
        <w:t>rbitrap</w:t>
      </w:r>
      <w:proofErr w:type="spellEnd"/>
      <w:r w:rsidR="00F071BB">
        <w:rPr>
          <w:rFonts w:ascii="Times New Roman" w:hAnsi="Times New Roman" w:cs="Times New Roman"/>
          <w:lang w:eastAsia="ko-KR"/>
        </w:rPr>
        <w:t>)</w:t>
      </w:r>
      <w:r w:rsidR="00676FED" w:rsidRPr="000F6EB0">
        <w:rPr>
          <w:rFonts w:ascii="Times New Roman" w:hAnsi="Times New Roman" w:cs="Times New Roman"/>
          <w:lang w:eastAsia="ko-KR"/>
        </w:rPr>
        <w:t xml:space="preserve"> analysis of a blank and </w:t>
      </w:r>
      <w:r w:rsidR="005A2E53">
        <w:rPr>
          <w:rFonts w:ascii="Times New Roman" w:hAnsi="Times New Roman" w:cs="Times New Roman"/>
          <w:lang w:eastAsia="ko-KR"/>
        </w:rPr>
        <w:t>the</w:t>
      </w:r>
      <w:r w:rsidR="00676FED" w:rsidRPr="000F6EB0">
        <w:rPr>
          <w:rFonts w:ascii="Times New Roman" w:hAnsi="Times New Roman" w:cs="Times New Roman"/>
          <w:lang w:eastAsia="ko-KR"/>
        </w:rPr>
        <w:t xml:space="preserve"> </w:t>
      </w:r>
      <w:proofErr w:type="spellStart"/>
      <w:r w:rsidR="00676FED" w:rsidRPr="000F6EB0">
        <w:rPr>
          <w:rFonts w:ascii="Times New Roman" w:hAnsi="Times New Roman" w:cs="Times New Roman"/>
          <w:lang w:eastAsia="ko-KR"/>
        </w:rPr>
        <w:t>polyTHF</w:t>
      </w:r>
      <w:proofErr w:type="spellEnd"/>
      <w:r w:rsidR="00676FED" w:rsidRPr="000F6EB0">
        <w:rPr>
          <w:rFonts w:ascii="Times New Roman" w:hAnsi="Times New Roman" w:cs="Times New Roman"/>
          <w:lang w:eastAsia="ko-KR"/>
        </w:rPr>
        <w:t xml:space="preserve"> sample, with discrete background peaks and diffuse background noise</w:t>
      </w:r>
      <w:r w:rsidR="005550B7">
        <w:rPr>
          <w:rFonts w:ascii="Times New Roman" w:hAnsi="Times New Roman" w:cs="Times New Roman"/>
          <w:lang w:eastAsia="ko-KR"/>
        </w:rPr>
        <w:t>, the former not being removed in the BPC (</w:t>
      </w:r>
      <w:r w:rsidR="005550B7">
        <w:rPr>
          <w:rFonts w:ascii="Times New Roman" w:hAnsi="Times New Roman" w:cs="Times New Roman"/>
          <w:b/>
          <w:lang w:eastAsia="ko-KR"/>
        </w:rPr>
        <w:t>Figure</w:t>
      </w:r>
      <w:r w:rsidR="005550B7" w:rsidRPr="000F6EB0">
        <w:rPr>
          <w:rFonts w:ascii="Times New Roman" w:hAnsi="Times New Roman" w:cs="Times New Roman"/>
          <w:b/>
          <w:lang w:eastAsia="ko-KR"/>
        </w:rPr>
        <w:t xml:space="preserve"> S1</w:t>
      </w:r>
      <w:r w:rsidR="005550B7">
        <w:rPr>
          <w:rFonts w:ascii="Times New Roman" w:hAnsi="Times New Roman" w:cs="Times New Roman"/>
          <w:b/>
          <w:lang w:eastAsia="ko-KR"/>
        </w:rPr>
        <w:t>C</w:t>
      </w:r>
      <w:r w:rsidR="005550B7">
        <w:rPr>
          <w:rFonts w:ascii="Times New Roman" w:hAnsi="Times New Roman" w:cs="Times New Roman"/>
          <w:lang w:eastAsia="ko-KR"/>
        </w:rPr>
        <w:t>)</w:t>
      </w:r>
      <w:r w:rsidR="00676FED" w:rsidRPr="000F6EB0">
        <w:rPr>
          <w:rFonts w:ascii="Times New Roman" w:hAnsi="Times New Roman" w:cs="Times New Roman"/>
          <w:lang w:eastAsia="ko-KR"/>
        </w:rPr>
        <w:t>.</w:t>
      </w:r>
    </w:p>
    <w:p w:rsidR="00676FED" w:rsidRDefault="00676FED" w:rsidP="007773D0">
      <w:pPr>
        <w:spacing w:line="276" w:lineRule="auto"/>
        <w:jc w:val="both"/>
        <w:rPr>
          <w:rFonts w:ascii="Times New Roman" w:hAnsi="Times New Roman" w:cs="Times New Roman"/>
        </w:rPr>
      </w:pPr>
      <w:r w:rsidRPr="005550B7">
        <w:rPr>
          <w:rFonts w:ascii="Times New Roman" w:hAnsi="Times New Roman" w:cs="Times New Roman"/>
          <w:b/>
        </w:rPr>
        <w:t>Fig</w:t>
      </w:r>
      <w:r w:rsidR="005550B7">
        <w:rPr>
          <w:rFonts w:ascii="Times New Roman" w:hAnsi="Times New Roman" w:cs="Times New Roman"/>
          <w:b/>
        </w:rPr>
        <w:t>ure</w:t>
      </w:r>
      <w:r w:rsidRPr="005550B7">
        <w:rPr>
          <w:rFonts w:ascii="Times New Roman" w:hAnsi="Times New Roman" w:cs="Times New Roman"/>
          <w:b/>
        </w:rPr>
        <w:t xml:space="preserve"> S1D</w:t>
      </w:r>
      <w:r w:rsidRPr="000F6EB0">
        <w:rPr>
          <w:rFonts w:ascii="Times New Roman" w:hAnsi="Times New Roman" w:cs="Times New Roman"/>
        </w:rPr>
        <w:t xml:space="preserve"> shows a Kendrick plot generated from the scans 2040-2065 from the TIC</w:t>
      </w:r>
      <w:r w:rsidR="0015200A">
        <w:rPr>
          <w:rFonts w:ascii="Times New Roman" w:hAnsi="Times New Roman" w:cs="Times New Roman"/>
        </w:rPr>
        <w:t>s</w:t>
      </w:r>
      <w:r w:rsidRPr="000F6EB0">
        <w:rPr>
          <w:rFonts w:ascii="Times New Roman" w:hAnsi="Times New Roman" w:cs="Times New Roman"/>
        </w:rPr>
        <w:t xml:space="preserve"> of the </w:t>
      </w:r>
      <w:proofErr w:type="spellStart"/>
      <w:r w:rsidRPr="000F6EB0">
        <w:rPr>
          <w:rFonts w:ascii="Times New Roman" w:hAnsi="Times New Roman" w:cs="Times New Roman"/>
        </w:rPr>
        <w:t>polyTHF</w:t>
      </w:r>
      <w:proofErr w:type="spellEnd"/>
      <w:r w:rsidRPr="000F6EB0">
        <w:rPr>
          <w:rFonts w:ascii="Times New Roman" w:hAnsi="Times New Roman" w:cs="Times New Roman"/>
        </w:rPr>
        <w:t xml:space="preserve"> sample (black bubbles) and blank (red bubbles) corresponding to one discrete background peak. Zooming in around the largest bubbles (yellow shape, most intense ion in the mass spectrum), a dispersion of ~0.4 </w:t>
      </w:r>
      <w:proofErr w:type="spellStart"/>
      <w:r w:rsidRPr="000F6EB0">
        <w:rPr>
          <w:rFonts w:ascii="Times New Roman" w:hAnsi="Times New Roman" w:cs="Times New Roman"/>
        </w:rPr>
        <w:t>mDa</w:t>
      </w:r>
      <w:proofErr w:type="spellEnd"/>
      <w:r w:rsidRPr="000F6EB0">
        <w:rPr>
          <w:rFonts w:ascii="Times New Roman" w:hAnsi="Times New Roman" w:cs="Times New Roman"/>
        </w:rPr>
        <w:t xml:space="preserve"> for the </w:t>
      </w:r>
      <w:r w:rsidRPr="008B1BE8">
        <w:rPr>
          <w:rFonts w:ascii="Times New Roman" w:hAnsi="Times New Roman" w:cs="Times New Roman"/>
          <w:i/>
        </w:rPr>
        <w:t>m/z</w:t>
      </w:r>
      <w:r w:rsidRPr="000F6EB0">
        <w:rPr>
          <w:rFonts w:ascii="Times New Roman" w:hAnsi="Times New Roman" w:cs="Times New Roman"/>
        </w:rPr>
        <w:t xml:space="preserve"> values of the blank and of the sample is readily visualized along the y-axis. Zooming in around a minor signal, a very slightly greater dispersion of </w:t>
      </w:r>
      <w:r w:rsidRPr="00CD5077">
        <w:rPr>
          <w:rFonts w:ascii="Times New Roman" w:hAnsi="Times New Roman" w:cs="Times New Roman"/>
          <w:i/>
        </w:rPr>
        <w:t>m/z</w:t>
      </w:r>
      <w:r w:rsidRPr="000F6EB0">
        <w:rPr>
          <w:rFonts w:ascii="Times New Roman" w:hAnsi="Times New Roman" w:cs="Times New Roman"/>
        </w:rPr>
        <w:t xml:space="preserve"> values scan-to-scan is instantly evalua</w:t>
      </w:r>
      <w:r w:rsidR="00F14C0F">
        <w:rPr>
          <w:rFonts w:ascii="Times New Roman" w:hAnsi="Times New Roman" w:cs="Times New Roman"/>
        </w:rPr>
        <w:t xml:space="preserve">ted at ~0.8 </w:t>
      </w:r>
      <w:proofErr w:type="spellStart"/>
      <w:r w:rsidR="00F14C0F">
        <w:rPr>
          <w:rFonts w:ascii="Times New Roman" w:hAnsi="Times New Roman" w:cs="Times New Roman"/>
        </w:rPr>
        <w:t>mDa</w:t>
      </w:r>
      <w:proofErr w:type="spellEnd"/>
      <w:r w:rsidR="00F14C0F">
        <w:rPr>
          <w:rFonts w:ascii="Times New Roman" w:hAnsi="Times New Roman" w:cs="Times New Roman"/>
        </w:rPr>
        <w:t xml:space="preserve"> by the program (same scales used in </w:t>
      </w:r>
      <w:r w:rsidR="00F14C0F" w:rsidRPr="00F14C0F">
        <w:rPr>
          <w:rFonts w:ascii="Times New Roman" w:hAnsi="Times New Roman" w:cs="Times New Roman"/>
          <w:b/>
        </w:rPr>
        <w:t>Figure 4</w:t>
      </w:r>
      <w:r w:rsidR="00F14C0F">
        <w:rPr>
          <w:rFonts w:ascii="Times New Roman" w:hAnsi="Times New Roman" w:cs="Times New Roman"/>
        </w:rPr>
        <w:t xml:space="preserve"> in the main article for a quick comparison). </w:t>
      </w:r>
      <w:r w:rsidR="00715F28">
        <w:rPr>
          <w:rFonts w:ascii="Times New Roman" w:hAnsi="Times New Roman" w:cs="Times New Roman"/>
        </w:rPr>
        <w:t>B</w:t>
      </w:r>
      <w:r w:rsidRPr="000F6EB0">
        <w:rPr>
          <w:rFonts w:ascii="Times New Roman" w:hAnsi="Times New Roman" w:cs="Times New Roman"/>
        </w:rPr>
        <w:t xml:space="preserve">lank-subtracted TICs for the </w:t>
      </w:r>
      <w:proofErr w:type="spellStart"/>
      <w:r w:rsidRPr="000F6EB0">
        <w:rPr>
          <w:rFonts w:ascii="Times New Roman" w:hAnsi="Times New Roman" w:cs="Times New Roman"/>
        </w:rPr>
        <w:t>polyTHF</w:t>
      </w:r>
      <w:proofErr w:type="spellEnd"/>
      <w:r w:rsidRPr="000F6EB0">
        <w:rPr>
          <w:rFonts w:ascii="Times New Roman" w:hAnsi="Times New Roman" w:cs="Times New Roman"/>
        </w:rPr>
        <w:t xml:space="preserve"> sample are generated using the so-evaluated +/- 0.2</w:t>
      </w:r>
      <w:r w:rsidR="00FC7EFD">
        <w:rPr>
          <w:rFonts w:ascii="Times New Roman" w:hAnsi="Times New Roman" w:cs="Times New Roman"/>
        </w:rPr>
        <w:t xml:space="preserve"> </w:t>
      </w:r>
      <w:proofErr w:type="spellStart"/>
      <w:r w:rsidRPr="000F6EB0">
        <w:rPr>
          <w:rFonts w:ascii="Times New Roman" w:hAnsi="Times New Roman" w:cs="Times New Roman"/>
        </w:rPr>
        <w:t>mDa</w:t>
      </w:r>
      <w:proofErr w:type="spellEnd"/>
      <w:r w:rsidR="000F5614">
        <w:rPr>
          <w:rFonts w:ascii="Times New Roman" w:hAnsi="Times New Roman" w:cs="Times New Roman"/>
        </w:rPr>
        <w:t xml:space="preserve"> (</w:t>
      </w:r>
      <w:r w:rsidR="000F5614" w:rsidRPr="005550B7">
        <w:rPr>
          <w:rFonts w:ascii="Times New Roman" w:hAnsi="Times New Roman" w:cs="Times New Roman"/>
          <w:b/>
        </w:rPr>
        <w:t>Fig</w:t>
      </w:r>
      <w:r w:rsidR="000F5614">
        <w:rPr>
          <w:rFonts w:ascii="Times New Roman" w:hAnsi="Times New Roman" w:cs="Times New Roman"/>
          <w:b/>
        </w:rPr>
        <w:t>ure</w:t>
      </w:r>
      <w:r w:rsidR="000F5614" w:rsidRPr="005550B7">
        <w:rPr>
          <w:rFonts w:ascii="Times New Roman" w:hAnsi="Times New Roman" w:cs="Times New Roman"/>
          <w:b/>
        </w:rPr>
        <w:t xml:space="preserve"> S1</w:t>
      </w:r>
      <w:r w:rsidR="000F5614">
        <w:rPr>
          <w:rFonts w:ascii="Times New Roman" w:hAnsi="Times New Roman" w:cs="Times New Roman"/>
          <w:b/>
        </w:rPr>
        <w:t>E</w:t>
      </w:r>
      <w:r w:rsidR="000F5614">
        <w:rPr>
          <w:rFonts w:ascii="Times New Roman" w:hAnsi="Times New Roman" w:cs="Times New Roman"/>
        </w:rPr>
        <w:t>)</w:t>
      </w:r>
      <w:r w:rsidRPr="000F6EB0">
        <w:rPr>
          <w:rFonts w:ascii="Times New Roman" w:hAnsi="Times New Roman" w:cs="Times New Roman"/>
        </w:rPr>
        <w:t xml:space="preserve"> and +/-0.4 </w:t>
      </w:r>
      <w:proofErr w:type="spellStart"/>
      <w:r w:rsidRPr="000F6EB0">
        <w:rPr>
          <w:rFonts w:ascii="Times New Roman" w:hAnsi="Times New Roman" w:cs="Times New Roman"/>
        </w:rPr>
        <w:t>mDa</w:t>
      </w:r>
      <w:proofErr w:type="spellEnd"/>
      <w:r w:rsidR="000F5614">
        <w:rPr>
          <w:rFonts w:ascii="Times New Roman" w:hAnsi="Times New Roman" w:cs="Times New Roman"/>
        </w:rPr>
        <w:t xml:space="preserve"> (</w:t>
      </w:r>
      <w:r w:rsidR="000F5614" w:rsidRPr="005550B7">
        <w:rPr>
          <w:rFonts w:ascii="Times New Roman" w:hAnsi="Times New Roman" w:cs="Times New Roman"/>
          <w:b/>
        </w:rPr>
        <w:t>Fig</w:t>
      </w:r>
      <w:r w:rsidR="000F5614">
        <w:rPr>
          <w:rFonts w:ascii="Times New Roman" w:hAnsi="Times New Roman" w:cs="Times New Roman"/>
          <w:b/>
        </w:rPr>
        <w:t>ure</w:t>
      </w:r>
      <w:r w:rsidR="000F5614" w:rsidRPr="005550B7">
        <w:rPr>
          <w:rFonts w:ascii="Times New Roman" w:hAnsi="Times New Roman" w:cs="Times New Roman"/>
          <w:b/>
        </w:rPr>
        <w:t xml:space="preserve"> S1</w:t>
      </w:r>
      <w:r w:rsidR="000F5614">
        <w:rPr>
          <w:rFonts w:ascii="Times New Roman" w:hAnsi="Times New Roman" w:cs="Times New Roman"/>
          <w:b/>
        </w:rPr>
        <w:t>F</w:t>
      </w:r>
      <w:r w:rsidR="000F5614">
        <w:rPr>
          <w:rFonts w:ascii="Times New Roman" w:hAnsi="Times New Roman" w:cs="Times New Roman"/>
        </w:rPr>
        <w:t>)</w:t>
      </w:r>
      <w:r w:rsidRPr="000F6EB0">
        <w:rPr>
          <w:rFonts w:ascii="Times New Roman" w:hAnsi="Times New Roman" w:cs="Times New Roman"/>
        </w:rPr>
        <w:t xml:space="preserve"> as tolerance</w:t>
      </w:r>
      <w:r w:rsidR="00715F28">
        <w:rPr>
          <w:rFonts w:ascii="Times New Roman" w:hAnsi="Times New Roman" w:cs="Times New Roman"/>
        </w:rPr>
        <w:t>s</w:t>
      </w:r>
      <w:r w:rsidRPr="000F6EB0">
        <w:rPr>
          <w:rFonts w:ascii="Times New Roman" w:hAnsi="Times New Roman" w:cs="Times New Roman"/>
        </w:rPr>
        <w:t xml:space="preserve">. </w:t>
      </w:r>
      <w:r w:rsidR="00D751A4">
        <w:rPr>
          <w:rFonts w:ascii="Times New Roman" w:hAnsi="Times New Roman" w:cs="Times New Roman"/>
        </w:rPr>
        <w:t>The</w:t>
      </w:r>
      <w:r w:rsidRPr="000F6EB0">
        <w:rPr>
          <w:rFonts w:ascii="Times New Roman" w:hAnsi="Times New Roman" w:cs="Times New Roman"/>
        </w:rPr>
        <w:t xml:space="preserve"> TICs are </w:t>
      </w:r>
      <w:r w:rsidR="00D751A4">
        <w:rPr>
          <w:rFonts w:ascii="Times New Roman" w:hAnsi="Times New Roman" w:cs="Times New Roman"/>
        </w:rPr>
        <w:t xml:space="preserve">very similar, </w:t>
      </w:r>
      <w:r w:rsidRPr="000F6EB0">
        <w:rPr>
          <w:rFonts w:ascii="Times New Roman" w:hAnsi="Times New Roman" w:cs="Times New Roman"/>
        </w:rPr>
        <w:t xml:space="preserve">free of </w:t>
      </w:r>
      <w:r w:rsidR="00D751A4">
        <w:rPr>
          <w:rFonts w:ascii="Times New Roman" w:hAnsi="Times New Roman" w:cs="Times New Roman"/>
        </w:rPr>
        <w:t xml:space="preserve">both </w:t>
      </w:r>
      <w:r w:rsidRPr="000F6EB0">
        <w:rPr>
          <w:rFonts w:ascii="Times New Roman" w:hAnsi="Times New Roman" w:cs="Times New Roman"/>
        </w:rPr>
        <w:t xml:space="preserve">the discrete background peaks and the diffuse background noise. The baseline of the chromatogram is near 0 throughout the run, a minor cyclic </w:t>
      </w:r>
      <w:proofErr w:type="spellStart"/>
      <w:r w:rsidRPr="000F6EB0">
        <w:rPr>
          <w:rFonts w:ascii="Times New Roman" w:hAnsi="Times New Roman" w:cs="Times New Roman"/>
        </w:rPr>
        <w:t>polyTHF</w:t>
      </w:r>
      <w:proofErr w:type="spellEnd"/>
      <w:r w:rsidRPr="000F6EB0">
        <w:rPr>
          <w:rFonts w:ascii="Times New Roman" w:hAnsi="Times New Roman" w:cs="Times New Roman"/>
        </w:rPr>
        <w:t xml:space="preserve"> series is revealed (green triangles), and the longest </w:t>
      </w:r>
      <w:proofErr w:type="spellStart"/>
      <w:r w:rsidRPr="000F6EB0">
        <w:rPr>
          <w:rFonts w:ascii="Times New Roman" w:hAnsi="Times New Roman" w:cs="Times New Roman"/>
        </w:rPr>
        <w:t>polyTHF</w:t>
      </w:r>
      <w:proofErr w:type="spellEnd"/>
      <w:r w:rsidRPr="000F6EB0">
        <w:rPr>
          <w:rFonts w:ascii="Times New Roman" w:hAnsi="Times New Roman" w:cs="Times New Roman"/>
        </w:rPr>
        <w:t xml:space="preserve"> chains eluting in the last minutes a</w:t>
      </w:r>
      <w:r w:rsidR="00763D74">
        <w:rPr>
          <w:rFonts w:ascii="Times New Roman" w:hAnsi="Times New Roman" w:cs="Times New Roman"/>
        </w:rPr>
        <w:t>re clearly visible (blue dots).</w:t>
      </w:r>
    </w:p>
    <w:p w:rsidR="00763D74" w:rsidRPr="000F6EB0" w:rsidRDefault="00763D74" w:rsidP="007773D0">
      <w:pPr>
        <w:spacing w:line="276" w:lineRule="auto"/>
        <w:jc w:val="both"/>
        <w:rPr>
          <w:rFonts w:ascii="Times New Roman" w:hAnsi="Times New Roman" w:cs="Times New Roman"/>
        </w:rPr>
      </w:pPr>
    </w:p>
    <w:p w:rsidR="00676FED" w:rsidRPr="000F6EB0" w:rsidRDefault="00676FED" w:rsidP="007773D0">
      <w:pPr>
        <w:spacing w:line="276" w:lineRule="auto"/>
        <w:jc w:val="both"/>
        <w:rPr>
          <w:rFonts w:ascii="Times New Roman" w:hAnsi="Times New Roman" w:cs="Times New Roman"/>
        </w:rPr>
      </w:pPr>
      <w:r w:rsidRPr="000F6EB0">
        <w:rPr>
          <w:rFonts w:ascii="Times New Roman" w:hAnsi="Times New Roman" w:cs="Times New Roman"/>
        </w:rPr>
        <w:t xml:space="preserve">The graphical evaluation of the tolerance for the blank subtraction works equally well for the QTOF data file (resolving power at ~25k) and the </w:t>
      </w:r>
      <w:proofErr w:type="spellStart"/>
      <w:r w:rsidR="00D1673A">
        <w:rPr>
          <w:rFonts w:ascii="Times New Roman" w:hAnsi="Times New Roman" w:cs="Times New Roman"/>
        </w:rPr>
        <w:t>O</w:t>
      </w:r>
      <w:r w:rsidRPr="000F6EB0">
        <w:rPr>
          <w:rFonts w:ascii="Times New Roman" w:hAnsi="Times New Roman" w:cs="Times New Roman"/>
        </w:rPr>
        <w:t>rbitrap</w:t>
      </w:r>
      <w:proofErr w:type="spellEnd"/>
      <w:r w:rsidRPr="000F6EB0">
        <w:rPr>
          <w:rFonts w:ascii="Times New Roman" w:hAnsi="Times New Roman" w:cs="Times New Roman"/>
        </w:rPr>
        <w:t xml:space="preserve"> data file </w:t>
      </w:r>
      <w:r w:rsidR="00507C9D">
        <w:rPr>
          <w:rFonts w:ascii="Times New Roman" w:hAnsi="Times New Roman" w:cs="Times New Roman"/>
        </w:rPr>
        <w:t xml:space="preserve">(resolving power ~120k) with no need for </w:t>
      </w:r>
      <w:r w:rsidRPr="000F6EB0">
        <w:rPr>
          <w:rFonts w:ascii="Times New Roman" w:hAnsi="Times New Roman" w:cs="Times New Roman"/>
        </w:rPr>
        <w:t>any input from the analyst: the dispersion of points in the Kendrick plot reveals the accuracy, and its evaluation by the program provides a rationally chosen tolerance for the blank subtraction</w:t>
      </w:r>
      <w:r w:rsidR="000B3A8A">
        <w:rPr>
          <w:rFonts w:ascii="Times New Roman" w:hAnsi="Times New Roman" w:cs="Times New Roman"/>
        </w:rPr>
        <w:t>,</w:t>
      </w:r>
      <w:r w:rsidRPr="000F6EB0">
        <w:rPr>
          <w:rFonts w:ascii="Times New Roman" w:hAnsi="Times New Roman" w:cs="Times New Roman"/>
        </w:rPr>
        <w:t xml:space="preserve"> well-suited for the mass spectrometer resolving power. The same procedure </w:t>
      </w:r>
      <w:r w:rsidR="00C32F12" w:rsidRPr="000F6EB0">
        <w:rPr>
          <w:rFonts w:ascii="Times New Roman" w:hAnsi="Times New Roman" w:cs="Times New Roman"/>
        </w:rPr>
        <w:t>will</w:t>
      </w:r>
      <w:r w:rsidRPr="000F6EB0">
        <w:rPr>
          <w:rFonts w:ascii="Times New Roman" w:hAnsi="Times New Roman" w:cs="Times New Roman"/>
        </w:rPr>
        <w:t xml:space="preserve"> work for other high-resolution mass spectrometers (e.g. TOF or FT-ICR)</w:t>
      </w:r>
      <w:r w:rsidR="00C32F12" w:rsidRPr="000F6EB0">
        <w:rPr>
          <w:rFonts w:ascii="Times New Roman" w:hAnsi="Times New Roman" w:cs="Times New Roman"/>
        </w:rPr>
        <w:t>.</w:t>
      </w:r>
    </w:p>
    <w:p w:rsidR="00676FED" w:rsidRPr="000F6EB0" w:rsidRDefault="00676FED" w:rsidP="007773D0">
      <w:pPr>
        <w:spacing w:line="276" w:lineRule="auto"/>
        <w:jc w:val="both"/>
        <w:rPr>
          <w:rFonts w:ascii="Times New Roman" w:hAnsi="Times New Roman" w:cs="Times New Roman"/>
        </w:rPr>
      </w:pPr>
    </w:p>
    <w:p w:rsidR="00E63E91" w:rsidRPr="00D2250D" w:rsidRDefault="00501433" w:rsidP="007773D0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5pt;height:381.5pt">
            <v:imagedata r:id="rId8" o:title="Fig S1"/>
          </v:shape>
        </w:pict>
      </w:r>
    </w:p>
    <w:p w:rsidR="003F019B" w:rsidRPr="00775DDF" w:rsidRDefault="003F019B" w:rsidP="007773D0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F019B" w:rsidRPr="00775DDF" w:rsidRDefault="003F019B" w:rsidP="007773D0">
      <w:pPr>
        <w:spacing w:after="0" w:line="276" w:lineRule="auto"/>
        <w:jc w:val="both"/>
        <w:rPr>
          <w:rFonts w:ascii="Times New Roman" w:hAnsi="Times New Roman" w:cs="Times New Roman"/>
          <w:szCs w:val="20"/>
        </w:rPr>
      </w:pPr>
      <w:r w:rsidRPr="00775DDF">
        <w:rPr>
          <w:rFonts w:ascii="Times New Roman" w:hAnsi="Times New Roman" w:cs="Times New Roman"/>
          <w:b/>
          <w:szCs w:val="20"/>
        </w:rPr>
        <w:t>Figure S1</w:t>
      </w:r>
      <w:r w:rsidRPr="00775DDF">
        <w:rPr>
          <w:rFonts w:ascii="Times New Roman" w:hAnsi="Times New Roman" w:cs="Times New Roman"/>
          <w:szCs w:val="20"/>
        </w:rPr>
        <w:t xml:space="preserve">: UPLC-MS(TIC) of (A) a blank and (B) </w:t>
      </w:r>
      <w:proofErr w:type="spellStart"/>
      <w:r w:rsidRPr="00775DDF">
        <w:rPr>
          <w:rFonts w:ascii="Times New Roman" w:hAnsi="Times New Roman" w:cs="Times New Roman"/>
          <w:szCs w:val="20"/>
        </w:rPr>
        <w:t>polyTHF</w:t>
      </w:r>
      <w:proofErr w:type="spellEnd"/>
      <w:r w:rsidRPr="00775DDF">
        <w:rPr>
          <w:rFonts w:ascii="Times New Roman" w:hAnsi="Times New Roman" w:cs="Times New Roman"/>
          <w:szCs w:val="20"/>
        </w:rPr>
        <w:t>; (C) BPC from (B); (D) Kendrick plot from the scans 2040 - 2065 of (A) (red dots) and (B) (black dots) using R=72.0575, Z=1 and x=144. Insets: magnified plot around a background peak (yellow) and diffused background signal (purple); (E, F) Blank-subtracted UPCLC-</w:t>
      </w:r>
      <w:proofErr w:type="gramStart"/>
      <w:r w:rsidRPr="00775DDF">
        <w:rPr>
          <w:rFonts w:ascii="Times New Roman" w:hAnsi="Times New Roman" w:cs="Times New Roman"/>
          <w:szCs w:val="20"/>
        </w:rPr>
        <w:t>MS(</w:t>
      </w:r>
      <w:proofErr w:type="gramEnd"/>
      <w:r w:rsidRPr="00775DDF">
        <w:rPr>
          <w:rFonts w:ascii="Times New Roman" w:hAnsi="Times New Roman" w:cs="Times New Roman"/>
          <w:szCs w:val="20"/>
        </w:rPr>
        <w:t xml:space="preserve">TIC) from (B) using a tolerance of +/- 0.2 </w:t>
      </w:r>
      <w:proofErr w:type="spellStart"/>
      <w:r w:rsidRPr="00775DDF">
        <w:rPr>
          <w:rFonts w:ascii="Times New Roman" w:hAnsi="Times New Roman" w:cs="Times New Roman"/>
          <w:szCs w:val="20"/>
        </w:rPr>
        <w:t>mDa</w:t>
      </w:r>
      <w:proofErr w:type="spellEnd"/>
      <w:r w:rsidRPr="00775DDF">
        <w:rPr>
          <w:rFonts w:ascii="Times New Roman" w:hAnsi="Times New Roman" w:cs="Times New Roman"/>
          <w:szCs w:val="20"/>
        </w:rPr>
        <w:t xml:space="preserve"> and +/- 0.4 </w:t>
      </w:r>
      <w:proofErr w:type="spellStart"/>
      <w:r w:rsidRPr="00775DDF">
        <w:rPr>
          <w:rFonts w:ascii="Times New Roman" w:hAnsi="Times New Roman" w:cs="Times New Roman"/>
          <w:szCs w:val="20"/>
        </w:rPr>
        <w:t>mDa</w:t>
      </w:r>
      <w:proofErr w:type="spellEnd"/>
      <w:r w:rsidRPr="00775DDF">
        <w:rPr>
          <w:rFonts w:ascii="Times New Roman" w:hAnsi="Times New Roman" w:cs="Times New Roman"/>
          <w:szCs w:val="20"/>
        </w:rPr>
        <w:t>.</w:t>
      </w:r>
    </w:p>
    <w:p w:rsidR="003F019B" w:rsidRPr="00775DDF" w:rsidRDefault="003F019B" w:rsidP="007773D0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F019B" w:rsidRPr="00775DDF" w:rsidRDefault="003F019B" w:rsidP="007773D0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3F019B" w:rsidRPr="00775DDF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640B" w:rsidRDefault="002A640B">
      <w:pPr>
        <w:spacing w:after="0" w:line="240" w:lineRule="auto"/>
      </w:pPr>
      <w:r>
        <w:separator/>
      </w:r>
    </w:p>
  </w:endnote>
  <w:endnote w:type="continuationSeparator" w:id="0">
    <w:p w:rsidR="002A640B" w:rsidRDefault="002A64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9903543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b/>
        <w:bCs/>
        <w:sz w:val="20"/>
        <w:szCs w:val="20"/>
      </w:rPr>
    </w:sdtEndPr>
    <w:sdtContent>
      <w:sdt>
        <w:sdtPr>
          <w:id w:val="319852920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b/>
            <w:bCs/>
            <w:sz w:val="20"/>
            <w:szCs w:val="20"/>
          </w:rPr>
        </w:sdtEndPr>
        <w:sdtContent>
          <w:p w:rsidR="003B2F61" w:rsidRPr="00F246C2" w:rsidRDefault="000B3A8A" w:rsidP="00C1382F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6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F246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F246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>PAGE</w:instrText>
            </w:r>
            <w:r w:rsidRPr="00F246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="001F379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1</w:t>
            </w:r>
            <w:r w:rsidRPr="00F246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C138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/ S</w:t>
            </w:r>
            <w:r w:rsidRPr="00F246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F246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>NUMPAGES</w:instrText>
            </w:r>
            <w:r w:rsidRPr="00F246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="001F379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4</w:t>
            </w:r>
            <w:r w:rsidRPr="00F246C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640B" w:rsidRDefault="002A640B">
      <w:pPr>
        <w:spacing w:after="0" w:line="240" w:lineRule="auto"/>
      </w:pPr>
      <w:r>
        <w:separator/>
      </w:r>
    </w:p>
  </w:footnote>
  <w:footnote w:type="continuationSeparator" w:id="0">
    <w:p w:rsidR="002A640B" w:rsidRDefault="002A64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A19"/>
    <w:rsid w:val="000220E6"/>
    <w:rsid w:val="0002435E"/>
    <w:rsid w:val="000B3A8A"/>
    <w:rsid w:val="000B5E92"/>
    <w:rsid w:val="000F5614"/>
    <w:rsid w:val="000F6EB0"/>
    <w:rsid w:val="00125A2F"/>
    <w:rsid w:val="0015200A"/>
    <w:rsid w:val="00181BB8"/>
    <w:rsid w:val="001F3796"/>
    <w:rsid w:val="00220405"/>
    <w:rsid w:val="00221E4F"/>
    <w:rsid w:val="002A640B"/>
    <w:rsid w:val="002C0681"/>
    <w:rsid w:val="00334E50"/>
    <w:rsid w:val="00354A58"/>
    <w:rsid w:val="003946E2"/>
    <w:rsid w:val="003E301B"/>
    <w:rsid w:val="003F019B"/>
    <w:rsid w:val="004D7C7C"/>
    <w:rsid w:val="00501433"/>
    <w:rsid w:val="00507C9D"/>
    <w:rsid w:val="005550B7"/>
    <w:rsid w:val="005657BB"/>
    <w:rsid w:val="005A2439"/>
    <w:rsid w:val="005A2E53"/>
    <w:rsid w:val="005A4120"/>
    <w:rsid w:val="00676FED"/>
    <w:rsid w:val="006A4DC9"/>
    <w:rsid w:val="006F3368"/>
    <w:rsid w:val="00715F28"/>
    <w:rsid w:val="00725E84"/>
    <w:rsid w:val="00730B58"/>
    <w:rsid w:val="00733D78"/>
    <w:rsid w:val="00746AA3"/>
    <w:rsid w:val="00763D74"/>
    <w:rsid w:val="00775DDF"/>
    <w:rsid w:val="007773D0"/>
    <w:rsid w:val="0080069B"/>
    <w:rsid w:val="008B1BE8"/>
    <w:rsid w:val="008E6C96"/>
    <w:rsid w:val="00956AE8"/>
    <w:rsid w:val="009C399B"/>
    <w:rsid w:val="00A1500F"/>
    <w:rsid w:val="00A45847"/>
    <w:rsid w:val="00AA69FF"/>
    <w:rsid w:val="00B743E9"/>
    <w:rsid w:val="00BD51E2"/>
    <w:rsid w:val="00C24A19"/>
    <w:rsid w:val="00C32F12"/>
    <w:rsid w:val="00C70B9A"/>
    <w:rsid w:val="00CD5077"/>
    <w:rsid w:val="00CE115B"/>
    <w:rsid w:val="00CE3B8E"/>
    <w:rsid w:val="00D1673A"/>
    <w:rsid w:val="00D2250D"/>
    <w:rsid w:val="00D721DA"/>
    <w:rsid w:val="00D751A4"/>
    <w:rsid w:val="00D774AB"/>
    <w:rsid w:val="00D97063"/>
    <w:rsid w:val="00E20F66"/>
    <w:rsid w:val="00E63E91"/>
    <w:rsid w:val="00EA38CE"/>
    <w:rsid w:val="00EA5783"/>
    <w:rsid w:val="00F071BB"/>
    <w:rsid w:val="00F14C0F"/>
    <w:rsid w:val="00F30E7F"/>
    <w:rsid w:val="00FC1D63"/>
    <w:rsid w:val="00FC7EFD"/>
    <w:rsid w:val="00FD0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D62A44"/>
  <w15:chartTrackingRefBased/>
  <w15:docId w15:val="{9C40EC6A-4BAF-495E-9DC1-CF32B2574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7C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 w:eastAsia="ja-JP"/>
    </w:rPr>
  </w:style>
  <w:style w:type="paragraph" w:styleId="Heading2">
    <w:name w:val="heading 2"/>
    <w:basedOn w:val="Normal"/>
    <w:link w:val="Heading2Char"/>
    <w:uiPriority w:val="9"/>
    <w:qFormat/>
    <w:rsid w:val="004D7C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GB" w:eastAsia="ja-JP"/>
    </w:rPr>
  </w:style>
  <w:style w:type="paragraph" w:styleId="Heading3">
    <w:name w:val="heading 3"/>
    <w:basedOn w:val="Normal"/>
    <w:link w:val="Heading3Char"/>
    <w:uiPriority w:val="9"/>
    <w:qFormat/>
    <w:rsid w:val="00FC1D6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C1D63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FC1D63"/>
    <w:rPr>
      <w:color w:val="0000FF"/>
      <w:u w:val="single"/>
    </w:rPr>
  </w:style>
  <w:style w:type="paragraph" w:customStyle="1" w:styleId="08ArticleText">
    <w:name w:val="08 Article Text"/>
    <w:qFormat/>
    <w:rsid w:val="003F019B"/>
    <w:pPr>
      <w:widowControl w:val="0"/>
      <w:tabs>
        <w:tab w:val="left" w:pos="198"/>
      </w:tabs>
      <w:spacing w:after="0" w:line="230" w:lineRule="exact"/>
      <w:jc w:val="both"/>
    </w:pPr>
    <w:rPr>
      <w:rFonts w:ascii="Times New Roman" w:eastAsiaTheme="minorEastAsia" w:hAnsi="Times New Roman" w:cs="Times New Roman"/>
      <w:noProof/>
      <w:spacing w:val="4"/>
      <w:sz w:val="18"/>
      <w:szCs w:val="18"/>
      <w:lang w:val="en-GB"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4D7C7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4D7C7C"/>
    <w:rPr>
      <w:rFonts w:ascii="Times New Roman" w:eastAsia="Times New Roman" w:hAnsi="Times New Roman" w:cs="Times New Roman"/>
      <w:b/>
      <w:bCs/>
      <w:sz w:val="36"/>
      <w:szCs w:val="36"/>
      <w:lang w:val="en-GB" w:eastAsia="ja-JP"/>
    </w:rPr>
  </w:style>
  <w:style w:type="paragraph" w:styleId="Header">
    <w:name w:val="header"/>
    <w:basedOn w:val="Normal"/>
    <w:link w:val="HeaderChar"/>
    <w:uiPriority w:val="99"/>
    <w:unhideWhenUsed/>
    <w:rsid w:val="004D7C7C"/>
    <w:pPr>
      <w:tabs>
        <w:tab w:val="center" w:pos="4513"/>
        <w:tab w:val="right" w:pos="9026"/>
      </w:tabs>
      <w:spacing w:after="0" w:line="240" w:lineRule="auto"/>
    </w:pPr>
    <w:rPr>
      <w:rFonts w:eastAsiaTheme="minorEastAsia"/>
      <w:lang w:val="en-GB" w:eastAsia="ja-JP"/>
    </w:rPr>
  </w:style>
  <w:style w:type="character" w:customStyle="1" w:styleId="HeaderChar">
    <w:name w:val="Header Char"/>
    <w:basedOn w:val="DefaultParagraphFont"/>
    <w:link w:val="Header"/>
    <w:uiPriority w:val="99"/>
    <w:rsid w:val="004D7C7C"/>
    <w:rPr>
      <w:rFonts w:eastAsiaTheme="minorEastAsia"/>
      <w:lang w:val="en-GB" w:eastAsia="ja-JP"/>
    </w:rPr>
  </w:style>
  <w:style w:type="paragraph" w:styleId="Footer">
    <w:name w:val="footer"/>
    <w:basedOn w:val="Normal"/>
    <w:link w:val="FooterChar"/>
    <w:uiPriority w:val="99"/>
    <w:unhideWhenUsed/>
    <w:rsid w:val="004D7C7C"/>
    <w:pPr>
      <w:tabs>
        <w:tab w:val="center" w:pos="4513"/>
        <w:tab w:val="right" w:pos="9026"/>
      </w:tabs>
      <w:spacing w:after="0" w:line="240" w:lineRule="auto"/>
    </w:pPr>
    <w:rPr>
      <w:rFonts w:eastAsiaTheme="minorEastAsia"/>
      <w:lang w:val="en-GB" w:eastAsia="ja-JP"/>
    </w:rPr>
  </w:style>
  <w:style w:type="character" w:customStyle="1" w:styleId="FooterChar">
    <w:name w:val="Footer Char"/>
    <w:basedOn w:val="DefaultParagraphFont"/>
    <w:link w:val="Footer"/>
    <w:uiPriority w:val="99"/>
    <w:rsid w:val="004D7C7C"/>
    <w:rPr>
      <w:rFonts w:eastAsiaTheme="minorEastAsia"/>
      <w:lang w:val="en-GB" w:eastAsia="ja-JP"/>
    </w:rPr>
  </w:style>
  <w:style w:type="table" w:styleId="TableGrid">
    <w:name w:val="Table Grid"/>
    <w:basedOn w:val="TableNormal"/>
    <w:uiPriority w:val="39"/>
    <w:rsid w:val="004D7C7C"/>
    <w:pPr>
      <w:spacing w:after="0" w:line="240" w:lineRule="auto"/>
    </w:pPr>
    <w:rPr>
      <w:rFonts w:eastAsiaTheme="minorEastAsia"/>
      <w:lang w:val="en-GB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05">
    <w:name w:val="M05_英文機関名"/>
    <w:basedOn w:val="Normal"/>
    <w:next w:val="M06"/>
    <w:rsid w:val="004D7C7C"/>
    <w:pPr>
      <w:widowControl w:val="0"/>
      <w:adjustRightInd w:val="0"/>
      <w:snapToGrid w:val="0"/>
      <w:spacing w:after="0" w:line="240" w:lineRule="auto"/>
      <w:jc w:val="both"/>
      <w:textAlignment w:val="baseline"/>
    </w:pPr>
    <w:rPr>
      <w:rFonts w:ascii="Times New Roman" w:eastAsia="MS Mincho" w:hAnsi="Times New Roman" w:cs="Times New Roman"/>
      <w:kern w:val="2"/>
      <w:sz w:val="24"/>
      <w:szCs w:val="24"/>
      <w:lang w:eastAsia="ja-JP"/>
    </w:rPr>
  </w:style>
  <w:style w:type="paragraph" w:customStyle="1" w:styleId="M06">
    <w:name w:val="M06_英文氏名"/>
    <w:basedOn w:val="M05"/>
    <w:rsid w:val="004D7C7C"/>
    <w:pPr>
      <w:spacing w:after="2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D7C7C"/>
    <w:pPr>
      <w:spacing w:after="0" w:line="240" w:lineRule="auto"/>
    </w:pPr>
    <w:rPr>
      <w:rFonts w:ascii="Meiryo UI" w:eastAsia="Meiryo UI"/>
      <w:sz w:val="18"/>
      <w:szCs w:val="18"/>
      <w:lang w:val="en-GB"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7C7C"/>
    <w:rPr>
      <w:rFonts w:ascii="Meiryo UI" w:eastAsia="Meiryo UI"/>
      <w:sz w:val="18"/>
      <w:szCs w:val="18"/>
      <w:lang w:val="en-GB" w:eastAsia="ja-JP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D7C7C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4D7C7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D7C7C"/>
    <w:pPr>
      <w:spacing w:after="0" w:line="240" w:lineRule="auto"/>
    </w:pPr>
    <w:rPr>
      <w:rFonts w:ascii="SimSun" w:eastAsia="SimSun" w:hAnsi="SimSun" w:cs="SimSun"/>
      <w:sz w:val="24"/>
      <w:szCs w:val="24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60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mailto:thierry.fouquet83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hierry.fouquet@bausch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4</Pages>
  <Words>744</Words>
  <Characters>4242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Thierry Fouquet</dc:creator>
  <cp:keywords/>
  <dc:description/>
  <cp:lastModifiedBy>Thierry Fouquet</cp:lastModifiedBy>
  <cp:revision>62</cp:revision>
  <dcterms:created xsi:type="dcterms:W3CDTF">2023-12-02T17:32:00Z</dcterms:created>
  <dcterms:modified xsi:type="dcterms:W3CDTF">2023-12-14T16:30:00Z</dcterms:modified>
</cp:coreProperties>
</file>